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5D3BC" w14:textId="24E7D301" w:rsidR="00EC7D6A" w:rsidRDefault="00EC7D6A" w:rsidP="00EC7D6A">
      <w:pPr>
        <w:pStyle w:val="Logos"/>
        <w:tabs>
          <w:tab w:val="right" w:pos="9498"/>
        </w:tabs>
      </w:pPr>
      <w:r>
        <w:drawing>
          <wp:inline distT="0" distB="0" distL="0" distR="0" wp14:anchorId="72C8BD05" wp14:editId="1A084E0C">
            <wp:extent cx="1344930" cy="1075690"/>
            <wp:effectExtent l="0" t="0" r="762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5F914848" w14:textId="10B27712" w:rsidR="0003583C" w:rsidRPr="009F3EFB" w:rsidRDefault="00757600" w:rsidP="0003583C">
      <w:pPr>
        <w:pStyle w:val="TitleText"/>
      </w:pPr>
      <w:r>
        <w:t xml:space="preserve">Surveys on childcare and early years in England </w:t>
      </w:r>
    </w:p>
    <w:p w14:paraId="638EEC96" w14:textId="1B2850EA" w:rsidR="0003583C" w:rsidRPr="00B12AED" w:rsidRDefault="00D56D2E" w:rsidP="0003583C">
      <w:pPr>
        <w:pStyle w:val="SubtitleText"/>
        <w:spacing w:after="360"/>
      </w:pPr>
      <w:r>
        <w:t>Consultation document</w:t>
      </w:r>
    </w:p>
    <w:p w14:paraId="06AA6879" w14:textId="0271964E" w:rsidR="0003583C" w:rsidRPr="0065643A" w:rsidRDefault="00D56D2E" w:rsidP="0065643A">
      <w:pPr>
        <w:pStyle w:val="Researchreport"/>
        <w:rPr>
          <w:sz w:val="48"/>
          <w:szCs w:val="48"/>
        </w:rPr>
      </w:pPr>
      <w:r>
        <w:rPr>
          <w:sz w:val="48"/>
          <w:szCs w:val="48"/>
        </w:rPr>
        <w:t>March 2018</w:t>
      </w:r>
      <w:r w:rsidR="0003583C">
        <w:br w:type="page"/>
      </w:r>
    </w:p>
    <w:p w14:paraId="5276A440" w14:textId="77777777" w:rsidR="0003583C" w:rsidRPr="00D05342" w:rsidRDefault="0003583C" w:rsidP="0003583C">
      <w:pPr>
        <w:pStyle w:val="TOCHeading"/>
      </w:pPr>
      <w:r w:rsidRPr="00D05342">
        <w:lastRenderedPageBreak/>
        <w:t>Contents</w:t>
      </w:r>
    </w:p>
    <w:p w14:paraId="17C5678C" w14:textId="75688E93" w:rsidR="00473107" w:rsidRDefault="0003583C" w:rsidP="00473107">
      <w:pPr>
        <w:pStyle w:val="TOC1"/>
        <w:rPr>
          <w:rStyle w:val="Hyperlink"/>
        </w:rPr>
      </w:pPr>
      <w:r>
        <w:fldChar w:fldCharType="begin"/>
      </w:r>
      <w:r>
        <w:instrText xml:space="preserve"> TOC \o "1-3" \h \z \u </w:instrText>
      </w:r>
      <w:r>
        <w:fldChar w:fldCharType="separate"/>
      </w:r>
      <w:hyperlink w:anchor="_Toc508867640" w:history="1">
        <w:r w:rsidR="00473107" w:rsidRPr="00985D58">
          <w:rPr>
            <w:rStyle w:val="Hyperlink"/>
          </w:rPr>
          <w:t>Introduction</w:t>
        </w:r>
        <w:r w:rsidR="00473107">
          <w:rPr>
            <w:webHidden/>
          </w:rPr>
          <w:tab/>
        </w:r>
        <w:r w:rsidR="00473107">
          <w:rPr>
            <w:webHidden/>
          </w:rPr>
          <w:fldChar w:fldCharType="begin"/>
        </w:r>
        <w:r w:rsidR="00473107">
          <w:rPr>
            <w:webHidden/>
          </w:rPr>
          <w:instrText xml:space="preserve"> PAGEREF _Toc508867640 \h </w:instrText>
        </w:r>
        <w:r w:rsidR="00473107">
          <w:rPr>
            <w:webHidden/>
          </w:rPr>
        </w:r>
        <w:r w:rsidR="00473107">
          <w:rPr>
            <w:webHidden/>
          </w:rPr>
          <w:fldChar w:fldCharType="separate"/>
        </w:r>
        <w:r w:rsidR="006D3DE4">
          <w:rPr>
            <w:webHidden/>
          </w:rPr>
          <w:t>3</w:t>
        </w:r>
        <w:r w:rsidR="00473107">
          <w:rPr>
            <w:webHidden/>
          </w:rPr>
          <w:fldChar w:fldCharType="end"/>
        </w:r>
      </w:hyperlink>
    </w:p>
    <w:p w14:paraId="7E65C2F0" w14:textId="7F59F5E6" w:rsidR="00473107" w:rsidRDefault="00D965D7" w:rsidP="00473107">
      <w:pPr>
        <w:pStyle w:val="TOC1"/>
        <w:rPr>
          <w:rFonts w:asciiTheme="minorHAnsi" w:eastAsiaTheme="minorEastAsia" w:hAnsiTheme="minorHAnsi" w:cstheme="minorBidi"/>
          <w:sz w:val="22"/>
          <w:szCs w:val="22"/>
        </w:rPr>
      </w:pPr>
      <w:hyperlink w:anchor="_Toc508867650" w:history="1">
        <w:r w:rsidR="00473107" w:rsidRPr="00985D58">
          <w:rPr>
            <w:rStyle w:val="Hyperlink"/>
          </w:rPr>
          <w:t>Executive Summary</w:t>
        </w:r>
        <w:r w:rsidR="00473107">
          <w:rPr>
            <w:webHidden/>
          </w:rPr>
          <w:tab/>
        </w:r>
        <w:r w:rsidR="00473107">
          <w:rPr>
            <w:webHidden/>
          </w:rPr>
          <w:fldChar w:fldCharType="begin"/>
        </w:r>
        <w:r w:rsidR="00473107">
          <w:rPr>
            <w:webHidden/>
          </w:rPr>
          <w:instrText xml:space="preserve"> PAGEREF _Toc508867650 \h </w:instrText>
        </w:r>
        <w:r w:rsidR="00473107">
          <w:rPr>
            <w:webHidden/>
          </w:rPr>
        </w:r>
        <w:r w:rsidR="00473107">
          <w:rPr>
            <w:webHidden/>
          </w:rPr>
          <w:fldChar w:fldCharType="separate"/>
        </w:r>
        <w:r w:rsidR="006D3DE4">
          <w:rPr>
            <w:webHidden/>
          </w:rPr>
          <w:t>5</w:t>
        </w:r>
        <w:r w:rsidR="00473107">
          <w:rPr>
            <w:webHidden/>
          </w:rPr>
          <w:fldChar w:fldCharType="end"/>
        </w:r>
      </w:hyperlink>
    </w:p>
    <w:p w14:paraId="20F45EF6" w14:textId="0A3D5673" w:rsidR="00473107" w:rsidRDefault="00D965D7">
      <w:pPr>
        <w:pStyle w:val="TOC2"/>
        <w:rPr>
          <w:rFonts w:asciiTheme="minorHAnsi" w:eastAsiaTheme="minorEastAsia" w:hAnsiTheme="minorHAnsi" w:cstheme="minorBidi"/>
          <w:sz w:val="22"/>
          <w:szCs w:val="22"/>
        </w:rPr>
      </w:pPr>
      <w:hyperlink w:anchor="_Toc508867651" w:history="1">
        <w:r w:rsidR="00473107" w:rsidRPr="00985D58">
          <w:rPr>
            <w:rStyle w:val="Hyperlink"/>
          </w:rPr>
          <w:t>The consultation</w:t>
        </w:r>
        <w:r w:rsidR="00473107">
          <w:rPr>
            <w:webHidden/>
          </w:rPr>
          <w:tab/>
        </w:r>
        <w:r w:rsidR="00473107">
          <w:rPr>
            <w:webHidden/>
          </w:rPr>
          <w:fldChar w:fldCharType="begin"/>
        </w:r>
        <w:r w:rsidR="00473107">
          <w:rPr>
            <w:webHidden/>
          </w:rPr>
          <w:instrText xml:space="preserve"> PAGEREF _Toc508867651 \h </w:instrText>
        </w:r>
        <w:r w:rsidR="00473107">
          <w:rPr>
            <w:webHidden/>
          </w:rPr>
        </w:r>
        <w:r w:rsidR="00473107">
          <w:rPr>
            <w:webHidden/>
          </w:rPr>
          <w:fldChar w:fldCharType="separate"/>
        </w:r>
        <w:r w:rsidR="006D3DE4">
          <w:rPr>
            <w:webHidden/>
          </w:rPr>
          <w:t>5</w:t>
        </w:r>
        <w:r w:rsidR="00473107">
          <w:rPr>
            <w:webHidden/>
          </w:rPr>
          <w:fldChar w:fldCharType="end"/>
        </w:r>
      </w:hyperlink>
    </w:p>
    <w:p w14:paraId="59EBBAE3" w14:textId="5F4DC9C1" w:rsidR="00473107" w:rsidRDefault="00D965D7">
      <w:pPr>
        <w:pStyle w:val="TOC2"/>
        <w:rPr>
          <w:rFonts w:asciiTheme="minorHAnsi" w:eastAsiaTheme="minorEastAsia" w:hAnsiTheme="minorHAnsi" w:cstheme="minorBidi"/>
          <w:sz w:val="22"/>
          <w:szCs w:val="22"/>
        </w:rPr>
      </w:pPr>
      <w:hyperlink w:anchor="_Toc508867652" w:history="1">
        <w:r w:rsidR="00473107" w:rsidRPr="00985D58">
          <w:rPr>
            <w:rStyle w:val="Hyperlink"/>
          </w:rPr>
          <w:t>Contacts</w:t>
        </w:r>
        <w:r w:rsidR="00473107">
          <w:rPr>
            <w:webHidden/>
          </w:rPr>
          <w:tab/>
        </w:r>
        <w:r w:rsidR="00473107">
          <w:rPr>
            <w:webHidden/>
          </w:rPr>
          <w:fldChar w:fldCharType="begin"/>
        </w:r>
        <w:r w:rsidR="00473107">
          <w:rPr>
            <w:webHidden/>
          </w:rPr>
          <w:instrText xml:space="preserve"> PAGEREF _Toc508867652 \h </w:instrText>
        </w:r>
        <w:r w:rsidR="00473107">
          <w:rPr>
            <w:webHidden/>
          </w:rPr>
        </w:r>
        <w:r w:rsidR="00473107">
          <w:rPr>
            <w:webHidden/>
          </w:rPr>
          <w:fldChar w:fldCharType="separate"/>
        </w:r>
        <w:r w:rsidR="006D3DE4">
          <w:rPr>
            <w:webHidden/>
          </w:rPr>
          <w:t>5</w:t>
        </w:r>
        <w:r w:rsidR="00473107">
          <w:rPr>
            <w:webHidden/>
          </w:rPr>
          <w:fldChar w:fldCharType="end"/>
        </w:r>
      </w:hyperlink>
    </w:p>
    <w:p w14:paraId="436D8728" w14:textId="55FF84A0" w:rsidR="00473107" w:rsidRDefault="00D965D7">
      <w:pPr>
        <w:pStyle w:val="TOC2"/>
        <w:rPr>
          <w:rFonts w:asciiTheme="minorHAnsi" w:eastAsiaTheme="minorEastAsia" w:hAnsiTheme="minorHAnsi" w:cstheme="minorBidi"/>
          <w:sz w:val="22"/>
          <w:szCs w:val="22"/>
        </w:rPr>
      </w:pPr>
      <w:hyperlink w:anchor="_Toc508867653" w:history="1">
        <w:r w:rsidR="00473107" w:rsidRPr="00985D58">
          <w:rPr>
            <w:rStyle w:val="Hyperlink"/>
          </w:rPr>
          <w:t>Next steps</w:t>
        </w:r>
        <w:r w:rsidR="00473107">
          <w:rPr>
            <w:webHidden/>
          </w:rPr>
          <w:tab/>
        </w:r>
        <w:r w:rsidR="00473107">
          <w:rPr>
            <w:webHidden/>
          </w:rPr>
          <w:fldChar w:fldCharType="begin"/>
        </w:r>
        <w:r w:rsidR="00473107">
          <w:rPr>
            <w:webHidden/>
          </w:rPr>
          <w:instrText xml:space="preserve"> PAGEREF _Toc508867653 \h </w:instrText>
        </w:r>
        <w:r w:rsidR="00473107">
          <w:rPr>
            <w:webHidden/>
          </w:rPr>
        </w:r>
        <w:r w:rsidR="00473107">
          <w:rPr>
            <w:webHidden/>
          </w:rPr>
          <w:fldChar w:fldCharType="separate"/>
        </w:r>
        <w:r w:rsidR="006D3DE4">
          <w:rPr>
            <w:webHidden/>
          </w:rPr>
          <w:t>5</w:t>
        </w:r>
        <w:r w:rsidR="00473107">
          <w:rPr>
            <w:webHidden/>
          </w:rPr>
          <w:fldChar w:fldCharType="end"/>
        </w:r>
      </w:hyperlink>
    </w:p>
    <w:p w14:paraId="5BE6EA90" w14:textId="05232EA0" w:rsidR="00473107" w:rsidRDefault="00D965D7">
      <w:pPr>
        <w:pStyle w:val="TOC1"/>
        <w:rPr>
          <w:rFonts w:asciiTheme="minorHAnsi" w:eastAsiaTheme="minorEastAsia" w:hAnsiTheme="minorHAnsi" w:cstheme="minorBidi"/>
          <w:sz w:val="22"/>
          <w:szCs w:val="22"/>
        </w:rPr>
      </w:pPr>
      <w:hyperlink w:anchor="_Toc508867654" w:history="1">
        <w:r w:rsidR="00473107" w:rsidRPr="00985D58">
          <w:rPr>
            <w:rStyle w:val="Hyperlink"/>
          </w:rPr>
          <w:t>Introduction to the user consultation</w:t>
        </w:r>
        <w:r w:rsidR="00473107">
          <w:rPr>
            <w:webHidden/>
          </w:rPr>
          <w:tab/>
        </w:r>
        <w:r w:rsidR="00473107">
          <w:rPr>
            <w:webHidden/>
          </w:rPr>
          <w:fldChar w:fldCharType="begin"/>
        </w:r>
        <w:r w:rsidR="00473107">
          <w:rPr>
            <w:webHidden/>
          </w:rPr>
          <w:instrText xml:space="preserve"> PAGEREF _Toc508867654 \h </w:instrText>
        </w:r>
        <w:r w:rsidR="00473107">
          <w:rPr>
            <w:webHidden/>
          </w:rPr>
        </w:r>
        <w:r w:rsidR="00473107">
          <w:rPr>
            <w:webHidden/>
          </w:rPr>
          <w:fldChar w:fldCharType="separate"/>
        </w:r>
        <w:r w:rsidR="006D3DE4">
          <w:rPr>
            <w:webHidden/>
          </w:rPr>
          <w:t>6</w:t>
        </w:r>
        <w:r w:rsidR="00473107">
          <w:rPr>
            <w:webHidden/>
          </w:rPr>
          <w:fldChar w:fldCharType="end"/>
        </w:r>
      </w:hyperlink>
    </w:p>
    <w:p w14:paraId="44C178C5" w14:textId="1030B2CE" w:rsidR="00473107" w:rsidRDefault="00D965D7">
      <w:pPr>
        <w:pStyle w:val="TOC1"/>
        <w:rPr>
          <w:rFonts w:asciiTheme="minorHAnsi" w:eastAsiaTheme="minorEastAsia" w:hAnsiTheme="minorHAnsi" w:cstheme="minorBidi"/>
          <w:sz w:val="22"/>
          <w:szCs w:val="22"/>
        </w:rPr>
      </w:pPr>
      <w:hyperlink w:anchor="_Toc508867655" w:history="1">
        <w:r w:rsidR="00473107" w:rsidRPr="00985D58">
          <w:rPr>
            <w:rStyle w:val="Hyperlink"/>
          </w:rPr>
          <w:t>Background to the surveys</w:t>
        </w:r>
        <w:r w:rsidR="00473107">
          <w:rPr>
            <w:webHidden/>
          </w:rPr>
          <w:tab/>
        </w:r>
        <w:r w:rsidR="00473107">
          <w:rPr>
            <w:webHidden/>
          </w:rPr>
          <w:fldChar w:fldCharType="begin"/>
        </w:r>
        <w:r w:rsidR="00473107">
          <w:rPr>
            <w:webHidden/>
          </w:rPr>
          <w:instrText xml:space="preserve"> PAGEREF _Toc508867655 \h </w:instrText>
        </w:r>
        <w:r w:rsidR="00473107">
          <w:rPr>
            <w:webHidden/>
          </w:rPr>
        </w:r>
        <w:r w:rsidR="00473107">
          <w:rPr>
            <w:webHidden/>
          </w:rPr>
          <w:fldChar w:fldCharType="separate"/>
        </w:r>
        <w:r w:rsidR="006D3DE4">
          <w:rPr>
            <w:webHidden/>
          </w:rPr>
          <w:t>7</w:t>
        </w:r>
        <w:r w:rsidR="00473107">
          <w:rPr>
            <w:webHidden/>
          </w:rPr>
          <w:fldChar w:fldCharType="end"/>
        </w:r>
      </w:hyperlink>
    </w:p>
    <w:p w14:paraId="4D42EAF8" w14:textId="7450E2B8" w:rsidR="00473107" w:rsidRDefault="00D965D7">
      <w:pPr>
        <w:pStyle w:val="TOC2"/>
        <w:rPr>
          <w:rFonts w:asciiTheme="minorHAnsi" w:eastAsiaTheme="minorEastAsia" w:hAnsiTheme="minorHAnsi" w:cstheme="minorBidi"/>
          <w:sz w:val="22"/>
          <w:szCs w:val="22"/>
        </w:rPr>
      </w:pPr>
      <w:hyperlink w:anchor="_Toc508867656" w:history="1">
        <w:r w:rsidR="00473107" w:rsidRPr="00985D58">
          <w:rPr>
            <w:rStyle w:val="Hyperlink"/>
          </w:rPr>
          <w:t>The Childcare and Early Years Survey of Parents</w:t>
        </w:r>
        <w:r w:rsidR="00473107">
          <w:rPr>
            <w:webHidden/>
          </w:rPr>
          <w:tab/>
        </w:r>
        <w:r w:rsidR="00473107">
          <w:rPr>
            <w:webHidden/>
          </w:rPr>
          <w:fldChar w:fldCharType="begin"/>
        </w:r>
        <w:r w:rsidR="00473107">
          <w:rPr>
            <w:webHidden/>
          </w:rPr>
          <w:instrText xml:space="preserve"> PAGEREF _Toc508867656 \h </w:instrText>
        </w:r>
        <w:r w:rsidR="00473107">
          <w:rPr>
            <w:webHidden/>
          </w:rPr>
        </w:r>
        <w:r w:rsidR="00473107">
          <w:rPr>
            <w:webHidden/>
          </w:rPr>
          <w:fldChar w:fldCharType="separate"/>
        </w:r>
        <w:r w:rsidR="006D3DE4">
          <w:rPr>
            <w:webHidden/>
          </w:rPr>
          <w:t>7</w:t>
        </w:r>
        <w:r w:rsidR="00473107">
          <w:rPr>
            <w:webHidden/>
          </w:rPr>
          <w:fldChar w:fldCharType="end"/>
        </w:r>
      </w:hyperlink>
    </w:p>
    <w:p w14:paraId="1B3CF7EC" w14:textId="16ADB924" w:rsidR="00473107" w:rsidRDefault="00D965D7">
      <w:pPr>
        <w:pStyle w:val="TOC2"/>
        <w:rPr>
          <w:rFonts w:asciiTheme="minorHAnsi" w:eastAsiaTheme="minorEastAsia" w:hAnsiTheme="minorHAnsi" w:cstheme="minorBidi"/>
          <w:sz w:val="22"/>
          <w:szCs w:val="22"/>
        </w:rPr>
      </w:pPr>
      <w:hyperlink w:anchor="_Toc508867657" w:history="1">
        <w:r w:rsidR="00473107" w:rsidRPr="00985D58">
          <w:rPr>
            <w:rStyle w:val="Hyperlink"/>
          </w:rPr>
          <w:t>The Survey of Childcare and Early Years Providers</w:t>
        </w:r>
        <w:r w:rsidR="00473107">
          <w:rPr>
            <w:webHidden/>
          </w:rPr>
          <w:tab/>
        </w:r>
        <w:r w:rsidR="00473107">
          <w:rPr>
            <w:webHidden/>
          </w:rPr>
          <w:fldChar w:fldCharType="begin"/>
        </w:r>
        <w:r w:rsidR="00473107">
          <w:rPr>
            <w:webHidden/>
          </w:rPr>
          <w:instrText xml:space="preserve"> PAGEREF _Toc508867657 \h </w:instrText>
        </w:r>
        <w:r w:rsidR="00473107">
          <w:rPr>
            <w:webHidden/>
          </w:rPr>
        </w:r>
        <w:r w:rsidR="00473107">
          <w:rPr>
            <w:webHidden/>
          </w:rPr>
          <w:fldChar w:fldCharType="separate"/>
        </w:r>
        <w:r w:rsidR="006D3DE4">
          <w:rPr>
            <w:webHidden/>
          </w:rPr>
          <w:t>8</w:t>
        </w:r>
        <w:r w:rsidR="00473107">
          <w:rPr>
            <w:webHidden/>
          </w:rPr>
          <w:fldChar w:fldCharType="end"/>
        </w:r>
      </w:hyperlink>
    </w:p>
    <w:p w14:paraId="0CFFEBAF" w14:textId="282F7CE6" w:rsidR="00473107" w:rsidRDefault="00D965D7">
      <w:pPr>
        <w:pStyle w:val="TOC1"/>
        <w:rPr>
          <w:rFonts w:asciiTheme="minorHAnsi" w:eastAsiaTheme="minorEastAsia" w:hAnsiTheme="minorHAnsi" w:cstheme="minorBidi"/>
          <w:sz w:val="22"/>
          <w:szCs w:val="22"/>
        </w:rPr>
      </w:pPr>
      <w:hyperlink w:anchor="_Toc508867658" w:history="1">
        <w:r w:rsidR="00473107" w:rsidRPr="00985D58">
          <w:rPr>
            <w:rStyle w:val="Hyperlink"/>
          </w:rPr>
          <w:t>The consultation: proposals and questions</w:t>
        </w:r>
        <w:r w:rsidR="00473107">
          <w:rPr>
            <w:webHidden/>
          </w:rPr>
          <w:tab/>
        </w:r>
        <w:r w:rsidR="00473107">
          <w:rPr>
            <w:webHidden/>
          </w:rPr>
          <w:fldChar w:fldCharType="begin"/>
        </w:r>
        <w:r w:rsidR="00473107">
          <w:rPr>
            <w:webHidden/>
          </w:rPr>
          <w:instrText xml:space="preserve"> PAGEREF _Toc508867658 \h </w:instrText>
        </w:r>
        <w:r w:rsidR="00473107">
          <w:rPr>
            <w:webHidden/>
          </w:rPr>
        </w:r>
        <w:r w:rsidR="00473107">
          <w:rPr>
            <w:webHidden/>
          </w:rPr>
          <w:fldChar w:fldCharType="separate"/>
        </w:r>
        <w:r w:rsidR="006D3DE4">
          <w:rPr>
            <w:webHidden/>
          </w:rPr>
          <w:t>9</w:t>
        </w:r>
        <w:r w:rsidR="00473107">
          <w:rPr>
            <w:webHidden/>
          </w:rPr>
          <w:fldChar w:fldCharType="end"/>
        </w:r>
      </w:hyperlink>
    </w:p>
    <w:p w14:paraId="51014EF9" w14:textId="7A5860C6" w:rsidR="00473107" w:rsidRDefault="00D965D7">
      <w:pPr>
        <w:pStyle w:val="TOC2"/>
        <w:rPr>
          <w:rFonts w:asciiTheme="minorHAnsi" w:eastAsiaTheme="minorEastAsia" w:hAnsiTheme="minorHAnsi" w:cstheme="minorBidi"/>
          <w:sz w:val="22"/>
          <w:szCs w:val="22"/>
        </w:rPr>
      </w:pPr>
      <w:hyperlink w:anchor="_Toc508867659" w:history="1">
        <w:r w:rsidR="00473107" w:rsidRPr="00985D58">
          <w:rPr>
            <w:rStyle w:val="Hyperlink"/>
          </w:rPr>
          <w:t>The Childcare and Early Years Survey of Parents (CEYSP)</w:t>
        </w:r>
        <w:r w:rsidR="00473107">
          <w:rPr>
            <w:webHidden/>
          </w:rPr>
          <w:tab/>
        </w:r>
        <w:r w:rsidR="00473107">
          <w:rPr>
            <w:webHidden/>
          </w:rPr>
          <w:fldChar w:fldCharType="begin"/>
        </w:r>
        <w:r w:rsidR="00473107">
          <w:rPr>
            <w:webHidden/>
          </w:rPr>
          <w:instrText xml:space="preserve"> PAGEREF _Toc508867659 \h </w:instrText>
        </w:r>
        <w:r w:rsidR="00473107">
          <w:rPr>
            <w:webHidden/>
          </w:rPr>
        </w:r>
        <w:r w:rsidR="00473107">
          <w:rPr>
            <w:webHidden/>
          </w:rPr>
          <w:fldChar w:fldCharType="separate"/>
        </w:r>
        <w:r w:rsidR="006D3DE4">
          <w:rPr>
            <w:webHidden/>
          </w:rPr>
          <w:t>9</w:t>
        </w:r>
        <w:r w:rsidR="00473107">
          <w:rPr>
            <w:webHidden/>
          </w:rPr>
          <w:fldChar w:fldCharType="end"/>
        </w:r>
      </w:hyperlink>
    </w:p>
    <w:p w14:paraId="3A3F7B5A" w14:textId="0B1BA96F" w:rsidR="00473107" w:rsidRDefault="00D965D7">
      <w:pPr>
        <w:pStyle w:val="TOC3"/>
        <w:rPr>
          <w:rFonts w:asciiTheme="minorHAnsi" w:eastAsiaTheme="minorEastAsia" w:hAnsiTheme="minorHAnsi" w:cstheme="minorBidi"/>
          <w:sz w:val="22"/>
          <w:szCs w:val="22"/>
        </w:rPr>
      </w:pPr>
      <w:hyperlink w:anchor="_Toc508867660" w:history="1">
        <w:r w:rsidR="00704D20">
          <w:rPr>
            <w:rStyle w:val="Hyperlink"/>
          </w:rPr>
          <w:t>Us</w:t>
        </w:r>
        <w:r w:rsidR="00473107" w:rsidRPr="00985D58">
          <w:rPr>
            <w:rStyle w:val="Hyperlink"/>
          </w:rPr>
          <w:t>e of the survey data</w:t>
        </w:r>
        <w:r w:rsidR="00473107">
          <w:rPr>
            <w:webHidden/>
          </w:rPr>
          <w:tab/>
        </w:r>
        <w:r w:rsidR="00473107">
          <w:rPr>
            <w:webHidden/>
          </w:rPr>
          <w:fldChar w:fldCharType="begin"/>
        </w:r>
        <w:r w:rsidR="00473107">
          <w:rPr>
            <w:webHidden/>
          </w:rPr>
          <w:instrText xml:space="preserve"> PAGEREF _Toc508867660 \h </w:instrText>
        </w:r>
        <w:r w:rsidR="00473107">
          <w:rPr>
            <w:webHidden/>
          </w:rPr>
        </w:r>
        <w:r w:rsidR="00473107">
          <w:rPr>
            <w:webHidden/>
          </w:rPr>
          <w:fldChar w:fldCharType="separate"/>
        </w:r>
        <w:r w:rsidR="006D3DE4">
          <w:rPr>
            <w:webHidden/>
          </w:rPr>
          <w:t>9</w:t>
        </w:r>
        <w:r w:rsidR="00473107">
          <w:rPr>
            <w:webHidden/>
          </w:rPr>
          <w:fldChar w:fldCharType="end"/>
        </w:r>
      </w:hyperlink>
    </w:p>
    <w:p w14:paraId="306BFDD1" w14:textId="3C6197CD" w:rsidR="00473107" w:rsidRDefault="00D965D7">
      <w:pPr>
        <w:pStyle w:val="TOC3"/>
        <w:rPr>
          <w:rFonts w:asciiTheme="minorHAnsi" w:eastAsiaTheme="minorEastAsia" w:hAnsiTheme="minorHAnsi" w:cstheme="minorBidi"/>
          <w:sz w:val="22"/>
          <w:szCs w:val="22"/>
        </w:rPr>
      </w:pPr>
      <w:hyperlink w:anchor="_Toc508867661" w:history="1">
        <w:r w:rsidR="00473107" w:rsidRPr="00985D58">
          <w:rPr>
            <w:rStyle w:val="Hyperlink"/>
          </w:rPr>
          <w:t>Frequency of the survey</w:t>
        </w:r>
        <w:r w:rsidR="00473107">
          <w:rPr>
            <w:webHidden/>
          </w:rPr>
          <w:tab/>
        </w:r>
        <w:r w:rsidR="00473107">
          <w:rPr>
            <w:webHidden/>
          </w:rPr>
          <w:fldChar w:fldCharType="begin"/>
        </w:r>
        <w:r w:rsidR="00473107">
          <w:rPr>
            <w:webHidden/>
          </w:rPr>
          <w:instrText xml:space="preserve"> PAGEREF _Toc508867661 \h </w:instrText>
        </w:r>
        <w:r w:rsidR="00473107">
          <w:rPr>
            <w:webHidden/>
          </w:rPr>
        </w:r>
        <w:r w:rsidR="00473107">
          <w:rPr>
            <w:webHidden/>
          </w:rPr>
          <w:fldChar w:fldCharType="separate"/>
        </w:r>
        <w:r w:rsidR="006D3DE4">
          <w:rPr>
            <w:webHidden/>
          </w:rPr>
          <w:t>9</w:t>
        </w:r>
        <w:r w:rsidR="00473107">
          <w:rPr>
            <w:webHidden/>
          </w:rPr>
          <w:fldChar w:fldCharType="end"/>
        </w:r>
      </w:hyperlink>
    </w:p>
    <w:p w14:paraId="39F517C3" w14:textId="3F40767D" w:rsidR="00473107" w:rsidRDefault="00D965D7">
      <w:pPr>
        <w:pStyle w:val="TOC3"/>
        <w:rPr>
          <w:rFonts w:asciiTheme="minorHAnsi" w:eastAsiaTheme="minorEastAsia" w:hAnsiTheme="minorHAnsi" w:cstheme="minorBidi"/>
          <w:sz w:val="22"/>
          <w:szCs w:val="22"/>
        </w:rPr>
      </w:pPr>
      <w:hyperlink w:anchor="_Toc508867662" w:history="1">
        <w:r w:rsidR="00473107" w:rsidRPr="00985D58">
          <w:rPr>
            <w:rStyle w:val="Hyperlink"/>
          </w:rPr>
          <w:t>Sample frame</w:t>
        </w:r>
        <w:r w:rsidR="00473107">
          <w:rPr>
            <w:webHidden/>
          </w:rPr>
          <w:tab/>
        </w:r>
        <w:r w:rsidR="00473107">
          <w:rPr>
            <w:webHidden/>
          </w:rPr>
          <w:fldChar w:fldCharType="begin"/>
        </w:r>
        <w:r w:rsidR="00473107">
          <w:rPr>
            <w:webHidden/>
          </w:rPr>
          <w:instrText xml:space="preserve"> PAGEREF _Toc508867662 \h </w:instrText>
        </w:r>
        <w:r w:rsidR="00473107">
          <w:rPr>
            <w:webHidden/>
          </w:rPr>
        </w:r>
        <w:r w:rsidR="00473107">
          <w:rPr>
            <w:webHidden/>
          </w:rPr>
          <w:fldChar w:fldCharType="separate"/>
        </w:r>
        <w:r w:rsidR="006D3DE4">
          <w:rPr>
            <w:webHidden/>
          </w:rPr>
          <w:t>10</w:t>
        </w:r>
        <w:r w:rsidR="00473107">
          <w:rPr>
            <w:webHidden/>
          </w:rPr>
          <w:fldChar w:fldCharType="end"/>
        </w:r>
      </w:hyperlink>
    </w:p>
    <w:p w14:paraId="0A9D6FB5" w14:textId="1FB2820D" w:rsidR="00473107" w:rsidRDefault="00D965D7">
      <w:pPr>
        <w:pStyle w:val="TOC3"/>
        <w:rPr>
          <w:rFonts w:asciiTheme="minorHAnsi" w:eastAsiaTheme="minorEastAsia" w:hAnsiTheme="minorHAnsi" w:cstheme="minorBidi"/>
          <w:sz w:val="22"/>
          <w:szCs w:val="22"/>
        </w:rPr>
      </w:pPr>
      <w:hyperlink w:anchor="_Toc508867663" w:history="1">
        <w:r w:rsidR="00473107" w:rsidRPr="00985D58">
          <w:rPr>
            <w:rStyle w:val="Hyperlink"/>
          </w:rPr>
          <w:t>Sample coverage</w:t>
        </w:r>
        <w:r w:rsidR="00473107">
          <w:rPr>
            <w:webHidden/>
          </w:rPr>
          <w:tab/>
        </w:r>
        <w:r w:rsidR="00473107">
          <w:rPr>
            <w:webHidden/>
          </w:rPr>
          <w:fldChar w:fldCharType="begin"/>
        </w:r>
        <w:r w:rsidR="00473107">
          <w:rPr>
            <w:webHidden/>
          </w:rPr>
          <w:instrText xml:space="preserve"> PAGEREF _Toc508867663 \h </w:instrText>
        </w:r>
        <w:r w:rsidR="00473107">
          <w:rPr>
            <w:webHidden/>
          </w:rPr>
        </w:r>
        <w:r w:rsidR="00473107">
          <w:rPr>
            <w:webHidden/>
          </w:rPr>
          <w:fldChar w:fldCharType="separate"/>
        </w:r>
        <w:r w:rsidR="006D3DE4">
          <w:rPr>
            <w:webHidden/>
          </w:rPr>
          <w:t>10</w:t>
        </w:r>
        <w:r w:rsidR="00473107">
          <w:rPr>
            <w:webHidden/>
          </w:rPr>
          <w:fldChar w:fldCharType="end"/>
        </w:r>
      </w:hyperlink>
    </w:p>
    <w:p w14:paraId="54D31A64" w14:textId="1181C078" w:rsidR="00473107" w:rsidRDefault="00D965D7">
      <w:pPr>
        <w:pStyle w:val="TOC3"/>
        <w:rPr>
          <w:rFonts w:asciiTheme="minorHAnsi" w:eastAsiaTheme="minorEastAsia" w:hAnsiTheme="minorHAnsi" w:cstheme="minorBidi"/>
          <w:sz w:val="22"/>
          <w:szCs w:val="22"/>
        </w:rPr>
      </w:pPr>
      <w:hyperlink w:anchor="_Toc508867664" w:history="1">
        <w:r w:rsidR="00473107" w:rsidRPr="00985D58">
          <w:rPr>
            <w:rStyle w:val="Hyperlink"/>
          </w:rPr>
          <w:t>Survey mode</w:t>
        </w:r>
        <w:r w:rsidR="00473107">
          <w:rPr>
            <w:webHidden/>
          </w:rPr>
          <w:tab/>
        </w:r>
        <w:r w:rsidR="00473107">
          <w:rPr>
            <w:webHidden/>
          </w:rPr>
          <w:fldChar w:fldCharType="begin"/>
        </w:r>
        <w:r w:rsidR="00473107">
          <w:rPr>
            <w:webHidden/>
          </w:rPr>
          <w:instrText xml:space="preserve"> PAGEREF _Toc508867664 \h </w:instrText>
        </w:r>
        <w:r w:rsidR="00473107">
          <w:rPr>
            <w:webHidden/>
          </w:rPr>
        </w:r>
        <w:r w:rsidR="00473107">
          <w:rPr>
            <w:webHidden/>
          </w:rPr>
          <w:fldChar w:fldCharType="separate"/>
        </w:r>
        <w:r w:rsidR="006D3DE4">
          <w:rPr>
            <w:webHidden/>
          </w:rPr>
          <w:t>12</w:t>
        </w:r>
        <w:r w:rsidR="00473107">
          <w:rPr>
            <w:webHidden/>
          </w:rPr>
          <w:fldChar w:fldCharType="end"/>
        </w:r>
      </w:hyperlink>
    </w:p>
    <w:p w14:paraId="41A84B8A" w14:textId="7F0F659C" w:rsidR="00473107" w:rsidRDefault="00D965D7">
      <w:pPr>
        <w:pStyle w:val="TOC3"/>
        <w:rPr>
          <w:rFonts w:asciiTheme="minorHAnsi" w:eastAsiaTheme="minorEastAsia" w:hAnsiTheme="minorHAnsi" w:cstheme="minorBidi"/>
          <w:sz w:val="22"/>
          <w:szCs w:val="22"/>
        </w:rPr>
      </w:pPr>
      <w:hyperlink w:anchor="_Toc508867665" w:history="1">
        <w:r w:rsidR="00473107" w:rsidRPr="00985D58">
          <w:rPr>
            <w:rStyle w:val="Hyperlink"/>
          </w:rPr>
          <w:t>Topic coverage</w:t>
        </w:r>
        <w:r w:rsidR="00473107">
          <w:rPr>
            <w:webHidden/>
          </w:rPr>
          <w:tab/>
        </w:r>
        <w:r w:rsidR="00473107">
          <w:rPr>
            <w:webHidden/>
          </w:rPr>
          <w:fldChar w:fldCharType="begin"/>
        </w:r>
        <w:r w:rsidR="00473107">
          <w:rPr>
            <w:webHidden/>
          </w:rPr>
          <w:instrText xml:space="preserve"> PAGEREF _Toc508867665 \h </w:instrText>
        </w:r>
        <w:r w:rsidR="00473107">
          <w:rPr>
            <w:webHidden/>
          </w:rPr>
        </w:r>
        <w:r w:rsidR="00473107">
          <w:rPr>
            <w:webHidden/>
          </w:rPr>
          <w:fldChar w:fldCharType="separate"/>
        </w:r>
        <w:r w:rsidR="006D3DE4">
          <w:rPr>
            <w:webHidden/>
          </w:rPr>
          <w:t>13</w:t>
        </w:r>
        <w:r w:rsidR="00473107">
          <w:rPr>
            <w:webHidden/>
          </w:rPr>
          <w:fldChar w:fldCharType="end"/>
        </w:r>
      </w:hyperlink>
    </w:p>
    <w:p w14:paraId="7066C578" w14:textId="1E1140A1" w:rsidR="00473107" w:rsidRDefault="00D965D7">
      <w:pPr>
        <w:pStyle w:val="TOC3"/>
        <w:rPr>
          <w:rFonts w:asciiTheme="minorHAnsi" w:eastAsiaTheme="minorEastAsia" w:hAnsiTheme="minorHAnsi" w:cstheme="minorBidi"/>
          <w:sz w:val="22"/>
          <w:szCs w:val="22"/>
        </w:rPr>
      </w:pPr>
      <w:hyperlink w:anchor="_Toc508867666" w:history="1">
        <w:r w:rsidR="00473107" w:rsidRPr="00985D58">
          <w:rPr>
            <w:rStyle w:val="Hyperlink"/>
          </w:rPr>
          <w:t>Outputs and dissemination</w:t>
        </w:r>
        <w:r w:rsidR="00473107">
          <w:rPr>
            <w:webHidden/>
          </w:rPr>
          <w:tab/>
        </w:r>
        <w:r w:rsidR="00473107">
          <w:rPr>
            <w:webHidden/>
          </w:rPr>
          <w:fldChar w:fldCharType="begin"/>
        </w:r>
        <w:r w:rsidR="00473107">
          <w:rPr>
            <w:webHidden/>
          </w:rPr>
          <w:instrText xml:space="preserve"> PAGEREF _Toc508867666 \h </w:instrText>
        </w:r>
        <w:r w:rsidR="00473107">
          <w:rPr>
            <w:webHidden/>
          </w:rPr>
        </w:r>
        <w:r w:rsidR="00473107">
          <w:rPr>
            <w:webHidden/>
          </w:rPr>
          <w:fldChar w:fldCharType="separate"/>
        </w:r>
        <w:r w:rsidR="006D3DE4">
          <w:rPr>
            <w:webHidden/>
          </w:rPr>
          <w:t>14</w:t>
        </w:r>
        <w:r w:rsidR="00473107">
          <w:rPr>
            <w:webHidden/>
          </w:rPr>
          <w:fldChar w:fldCharType="end"/>
        </w:r>
      </w:hyperlink>
    </w:p>
    <w:p w14:paraId="31B292B7" w14:textId="245206CA" w:rsidR="00473107" w:rsidRDefault="00D965D7">
      <w:pPr>
        <w:pStyle w:val="TOC2"/>
        <w:rPr>
          <w:rFonts w:asciiTheme="minorHAnsi" w:eastAsiaTheme="minorEastAsia" w:hAnsiTheme="minorHAnsi" w:cstheme="minorBidi"/>
          <w:sz w:val="22"/>
          <w:szCs w:val="22"/>
        </w:rPr>
      </w:pPr>
      <w:hyperlink w:anchor="_Toc508867667" w:history="1">
        <w:r w:rsidR="00473107" w:rsidRPr="00985D58">
          <w:rPr>
            <w:rStyle w:val="Hyperlink"/>
          </w:rPr>
          <w:t>The Survey of Childcare and Early Years Providers (SCEYP)</w:t>
        </w:r>
        <w:r w:rsidR="00473107">
          <w:rPr>
            <w:webHidden/>
          </w:rPr>
          <w:tab/>
        </w:r>
        <w:r w:rsidR="00473107">
          <w:rPr>
            <w:webHidden/>
          </w:rPr>
          <w:fldChar w:fldCharType="begin"/>
        </w:r>
        <w:r w:rsidR="00473107">
          <w:rPr>
            <w:webHidden/>
          </w:rPr>
          <w:instrText xml:space="preserve"> PAGEREF _Toc508867667 \h </w:instrText>
        </w:r>
        <w:r w:rsidR="00473107">
          <w:rPr>
            <w:webHidden/>
          </w:rPr>
        </w:r>
        <w:r w:rsidR="00473107">
          <w:rPr>
            <w:webHidden/>
          </w:rPr>
          <w:fldChar w:fldCharType="separate"/>
        </w:r>
        <w:r w:rsidR="006D3DE4">
          <w:rPr>
            <w:webHidden/>
          </w:rPr>
          <w:t>15</w:t>
        </w:r>
        <w:r w:rsidR="00473107">
          <w:rPr>
            <w:webHidden/>
          </w:rPr>
          <w:fldChar w:fldCharType="end"/>
        </w:r>
      </w:hyperlink>
    </w:p>
    <w:p w14:paraId="2AB355B7" w14:textId="55C1087B" w:rsidR="00473107" w:rsidRDefault="00D965D7">
      <w:pPr>
        <w:pStyle w:val="TOC3"/>
        <w:rPr>
          <w:rFonts w:asciiTheme="minorHAnsi" w:eastAsiaTheme="minorEastAsia" w:hAnsiTheme="minorHAnsi" w:cstheme="minorBidi"/>
          <w:sz w:val="22"/>
          <w:szCs w:val="22"/>
        </w:rPr>
      </w:pPr>
      <w:hyperlink w:anchor="_Toc508867668" w:history="1">
        <w:r w:rsidR="00473107" w:rsidRPr="00985D58">
          <w:rPr>
            <w:rStyle w:val="Hyperlink"/>
          </w:rPr>
          <w:t>Use of the survey data</w:t>
        </w:r>
        <w:r w:rsidR="00473107">
          <w:rPr>
            <w:webHidden/>
          </w:rPr>
          <w:tab/>
        </w:r>
        <w:r w:rsidR="00473107">
          <w:rPr>
            <w:webHidden/>
          </w:rPr>
          <w:fldChar w:fldCharType="begin"/>
        </w:r>
        <w:r w:rsidR="00473107">
          <w:rPr>
            <w:webHidden/>
          </w:rPr>
          <w:instrText xml:space="preserve"> PAGEREF _Toc508867668 \h </w:instrText>
        </w:r>
        <w:r w:rsidR="00473107">
          <w:rPr>
            <w:webHidden/>
          </w:rPr>
        </w:r>
        <w:r w:rsidR="00473107">
          <w:rPr>
            <w:webHidden/>
          </w:rPr>
          <w:fldChar w:fldCharType="separate"/>
        </w:r>
        <w:r w:rsidR="006D3DE4">
          <w:rPr>
            <w:webHidden/>
          </w:rPr>
          <w:t>15</w:t>
        </w:r>
        <w:r w:rsidR="00473107">
          <w:rPr>
            <w:webHidden/>
          </w:rPr>
          <w:fldChar w:fldCharType="end"/>
        </w:r>
      </w:hyperlink>
    </w:p>
    <w:p w14:paraId="3CEC2226" w14:textId="0301AEDB" w:rsidR="00473107" w:rsidRDefault="00D965D7">
      <w:pPr>
        <w:pStyle w:val="TOC3"/>
        <w:rPr>
          <w:rFonts w:asciiTheme="minorHAnsi" w:eastAsiaTheme="minorEastAsia" w:hAnsiTheme="minorHAnsi" w:cstheme="minorBidi"/>
          <w:sz w:val="22"/>
          <w:szCs w:val="22"/>
        </w:rPr>
      </w:pPr>
      <w:hyperlink w:anchor="_Toc508867669" w:history="1">
        <w:r w:rsidR="00473107" w:rsidRPr="00985D58">
          <w:rPr>
            <w:rStyle w:val="Hyperlink"/>
          </w:rPr>
          <w:t>Frequency of the survey</w:t>
        </w:r>
        <w:r w:rsidR="00473107">
          <w:rPr>
            <w:webHidden/>
          </w:rPr>
          <w:tab/>
        </w:r>
        <w:r w:rsidR="00473107">
          <w:rPr>
            <w:webHidden/>
          </w:rPr>
          <w:fldChar w:fldCharType="begin"/>
        </w:r>
        <w:r w:rsidR="00473107">
          <w:rPr>
            <w:webHidden/>
          </w:rPr>
          <w:instrText xml:space="preserve"> PAGEREF _Toc508867669 \h </w:instrText>
        </w:r>
        <w:r w:rsidR="00473107">
          <w:rPr>
            <w:webHidden/>
          </w:rPr>
        </w:r>
        <w:r w:rsidR="00473107">
          <w:rPr>
            <w:webHidden/>
          </w:rPr>
          <w:fldChar w:fldCharType="separate"/>
        </w:r>
        <w:r w:rsidR="006D3DE4">
          <w:rPr>
            <w:webHidden/>
          </w:rPr>
          <w:t>15</w:t>
        </w:r>
        <w:r w:rsidR="00473107">
          <w:rPr>
            <w:webHidden/>
          </w:rPr>
          <w:fldChar w:fldCharType="end"/>
        </w:r>
      </w:hyperlink>
    </w:p>
    <w:p w14:paraId="49E6EF62" w14:textId="27368BCB" w:rsidR="00473107" w:rsidRDefault="00D965D7">
      <w:pPr>
        <w:pStyle w:val="TOC3"/>
        <w:rPr>
          <w:rFonts w:asciiTheme="minorHAnsi" w:eastAsiaTheme="minorEastAsia" w:hAnsiTheme="minorHAnsi" w:cstheme="minorBidi"/>
          <w:sz w:val="22"/>
          <w:szCs w:val="22"/>
        </w:rPr>
      </w:pPr>
      <w:hyperlink w:anchor="_Toc508867670" w:history="1">
        <w:r w:rsidR="00473107" w:rsidRPr="00985D58">
          <w:rPr>
            <w:rStyle w:val="Hyperlink"/>
          </w:rPr>
          <w:t>Sample</w:t>
        </w:r>
        <w:r w:rsidR="00473107">
          <w:rPr>
            <w:webHidden/>
          </w:rPr>
          <w:tab/>
        </w:r>
        <w:r w:rsidR="00473107">
          <w:rPr>
            <w:webHidden/>
          </w:rPr>
          <w:fldChar w:fldCharType="begin"/>
        </w:r>
        <w:r w:rsidR="00473107">
          <w:rPr>
            <w:webHidden/>
          </w:rPr>
          <w:instrText xml:space="preserve"> PAGEREF _Toc508867670 \h </w:instrText>
        </w:r>
        <w:r w:rsidR="00473107">
          <w:rPr>
            <w:webHidden/>
          </w:rPr>
        </w:r>
        <w:r w:rsidR="00473107">
          <w:rPr>
            <w:webHidden/>
          </w:rPr>
          <w:fldChar w:fldCharType="separate"/>
        </w:r>
        <w:r w:rsidR="006D3DE4">
          <w:rPr>
            <w:webHidden/>
          </w:rPr>
          <w:t>16</w:t>
        </w:r>
        <w:r w:rsidR="00473107">
          <w:rPr>
            <w:webHidden/>
          </w:rPr>
          <w:fldChar w:fldCharType="end"/>
        </w:r>
      </w:hyperlink>
    </w:p>
    <w:p w14:paraId="3B7A6BCD" w14:textId="73C58EA3" w:rsidR="00473107" w:rsidRDefault="00D965D7">
      <w:pPr>
        <w:pStyle w:val="TOC3"/>
        <w:rPr>
          <w:rFonts w:asciiTheme="minorHAnsi" w:eastAsiaTheme="minorEastAsia" w:hAnsiTheme="minorHAnsi" w:cstheme="minorBidi"/>
          <w:sz w:val="22"/>
          <w:szCs w:val="22"/>
        </w:rPr>
      </w:pPr>
      <w:hyperlink w:anchor="_Toc508867671" w:history="1">
        <w:r w:rsidR="00473107" w:rsidRPr="00985D58">
          <w:rPr>
            <w:rStyle w:val="Hyperlink"/>
          </w:rPr>
          <w:t>Survey mode</w:t>
        </w:r>
        <w:r w:rsidR="00473107">
          <w:rPr>
            <w:webHidden/>
          </w:rPr>
          <w:tab/>
        </w:r>
        <w:r w:rsidR="00473107">
          <w:rPr>
            <w:webHidden/>
          </w:rPr>
          <w:fldChar w:fldCharType="begin"/>
        </w:r>
        <w:r w:rsidR="00473107">
          <w:rPr>
            <w:webHidden/>
          </w:rPr>
          <w:instrText xml:space="preserve"> PAGEREF _Toc508867671 \h </w:instrText>
        </w:r>
        <w:r w:rsidR="00473107">
          <w:rPr>
            <w:webHidden/>
          </w:rPr>
        </w:r>
        <w:r w:rsidR="00473107">
          <w:rPr>
            <w:webHidden/>
          </w:rPr>
          <w:fldChar w:fldCharType="separate"/>
        </w:r>
        <w:r w:rsidR="006D3DE4">
          <w:rPr>
            <w:webHidden/>
          </w:rPr>
          <w:t>19</w:t>
        </w:r>
        <w:r w:rsidR="00473107">
          <w:rPr>
            <w:webHidden/>
          </w:rPr>
          <w:fldChar w:fldCharType="end"/>
        </w:r>
      </w:hyperlink>
    </w:p>
    <w:p w14:paraId="62867236" w14:textId="397EEF59" w:rsidR="00473107" w:rsidRDefault="00D965D7">
      <w:pPr>
        <w:pStyle w:val="TOC3"/>
        <w:rPr>
          <w:rFonts w:asciiTheme="minorHAnsi" w:eastAsiaTheme="minorEastAsia" w:hAnsiTheme="minorHAnsi" w:cstheme="minorBidi"/>
          <w:sz w:val="22"/>
          <w:szCs w:val="22"/>
        </w:rPr>
      </w:pPr>
      <w:hyperlink w:anchor="_Toc508867672" w:history="1">
        <w:r w:rsidR="00473107" w:rsidRPr="00985D58">
          <w:rPr>
            <w:rStyle w:val="Hyperlink"/>
          </w:rPr>
          <w:t>Topic coverage</w:t>
        </w:r>
        <w:r w:rsidR="00473107">
          <w:rPr>
            <w:webHidden/>
          </w:rPr>
          <w:tab/>
        </w:r>
        <w:r w:rsidR="00473107">
          <w:rPr>
            <w:webHidden/>
          </w:rPr>
          <w:fldChar w:fldCharType="begin"/>
        </w:r>
        <w:r w:rsidR="00473107">
          <w:rPr>
            <w:webHidden/>
          </w:rPr>
          <w:instrText xml:space="preserve"> PAGEREF _Toc508867672 \h </w:instrText>
        </w:r>
        <w:r w:rsidR="00473107">
          <w:rPr>
            <w:webHidden/>
          </w:rPr>
        </w:r>
        <w:r w:rsidR="00473107">
          <w:rPr>
            <w:webHidden/>
          </w:rPr>
          <w:fldChar w:fldCharType="separate"/>
        </w:r>
        <w:r w:rsidR="006D3DE4">
          <w:rPr>
            <w:webHidden/>
          </w:rPr>
          <w:t>19</w:t>
        </w:r>
        <w:r w:rsidR="00473107">
          <w:rPr>
            <w:webHidden/>
          </w:rPr>
          <w:fldChar w:fldCharType="end"/>
        </w:r>
      </w:hyperlink>
    </w:p>
    <w:p w14:paraId="5AD85A2E" w14:textId="421B2F28" w:rsidR="00473107" w:rsidRDefault="00D965D7">
      <w:pPr>
        <w:pStyle w:val="TOC3"/>
        <w:rPr>
          <w:rFonts w:asciiTheme="minorHAnsi" w:eastAsiaTheme="minorEastAsia" w:hAnsiTheme="minorHAnsi" w:cstheme="minorBidi"/>
          <w:sz w:val="22"/>
          <w:szCs w:val="22"/>
        </w:rPr>
      </w:pPr>
      <w:hyperlink w:anchor="_Toc508867673" w:history="1">
        <w:r w:rsidR="00473107" w:rsidRPr="00985D58">
          <w:rPr>
            <w:rStyle w:val="Hyperlink"/>
          </w:rPr>
          <w:t>Outputs and dissemination</w:t>
        </w:r>
        <w:r w:rsidR="00473107">
          <w:rPr>
            <w:webHidden/>
          </w:rPr>
          <w:tab/>
        </w:r>
        <w:r w:rsidR="00473107">
          <w:rPr>
            <w:webHidden/>
          </w:rPr>
          <w:fldChar w:fldCharType="begin"/>
        </w:r>
        <w:r w:rsidR="00473107">
          <w:rPr>
            <w:webHidden/>
          </w:rPr>
          <w:instrText xml:space="preserve"> PAGEREF _Toc508867673 \h </w:instrText>
        </w:r>
        <w:r w:rsidR="00473107">
          <w:rPr>
            <w:webHidden/>
          </w:rPr>
        </w:r>
        <w:r w:rsidR="00473107">
          <w:rPr>
            <w:webHidden/>
          </w:rPr>
          <w:fldChar w:fldCharType="separate"/>
        </w:r>
        <w:r w:rsidR="006D3DE4">
          <w:rPr>
            <w:webHidden/>
          </w:rPr>
          <w:t>20</w:t>
        </w:r>
        <w:r w:rsidR="00473107">
          <w:rPr>
            <w:webHidden/>
          </w:rPr>
          <w:fldChar w:fldCharType="end"/>
        </w:r>
      </w:hyperlink>
    </w:p>
    <w:p w14:paraId="39088B60" w14:textId="75EE245F" w:rsidR="00473107" w:rsidRDefault="00D965D7">
      <w:pPr>
        <w:pStyle w:val="TOC1"/>
        <w:rPr>
          <w:rFonts w:asciiTheme="minorHAnsi" w:eastAsiaTheme="minorEastAsia" w:hAnsiTheme="minorHAnsi" w:cstheme="minorBidi"/>
          <w:sz w:val="22"/>
          <w:szCs w:val="22"/>
        </w:rPr>
      </w:pPr>
      <w:hyperlink w:anchor="_Toc508867674" w:history="1">
        <w:r w:rsidR="00473107" w:rsidRPr="00985D58">
          <w:rPr>
            <w:rStyle w:val="Hyperlink"/>
          </w:rPr>
          <w:t>How to have your say</w:t>
        </w:r>
        <w:r w:rsidR="00473107">
          <w:rPr>
            <w:webHidden/>
          </w:rPr>
          <w:tab/>
        </w:r>
        <w:r w:rsidR="00473107">
          <w:rPr>
            <w:webHidden/>
          </w:rPr>
          <w:fldChar w:fldCharType="begin"/>
        </w:r>
        <w:r w:rsidR="00473107">
          <w:rPr>
            <w:webHidden/>
          </w:rPr>
          <w:instrText xml:space="preserve"> PAGEREF _Toc508867674 \h </w:instrText>
        </w:r>
        <w:r w:rsidR="00473107">
          <w:rPr>
            <w:webHidden/>
          </w:rPr>
        </w:r>
        <w:r w:rsidR="00473107">
          <w:rPr>
            <w:webHidden/>
          </w:rPr>
          <w:fldChar w:fldCharType="separate"/>
        </w:r>
        <w:r w:rsidR="006D3DE4">
          <w:rPr>
            <w:webHidden/>
          </w:rPr>
          <w:t>22</w:t>
        </w:r>
        <w:r w:rsidR="00473107">
          <w:rPr>
            <w:webHidden/>
          </w:rPr>
          <w:fldChar w:fldCharType="end"/>
        </w:r>
      </w:hyperlink>
    </w:p>
    <w:p w14:paraId="17D7B499" w14:textId="2D29984E" w:rsidR="00473107" w:rsidRDefault="00D965D7">
      <w:pPr>
        <w:pStyle w:val="TOC1"/>
        <w:rPr>
          <w:rFonts w:asciiTheme="minorHAnsi" w:eastAsiaTheme="minorEastAsia" w:hAnsiTheme="minorHAnsi" w:cstheme="minorBidi"/>
          <w:sz w:val="22"/>
          <w:szCs w:val="22"/>
        </w:rPr>
      </w:pPr>
      <w:hyperlink w:anchor="_Toc508867675" w:history="1">
        <w:r w:rsidR="00473107" w:rsidRPr="00985D58">
          <w:rPr>
            <w:rStyle w:val="Hyperlink"/>
          </w:rPr>
          <w:t>Next steps</w:t>
        </w:r>
        <w:r w:rsidR="00473107">
          <w:rPr>
            <w:webHidden/>
          </w:rPr>
          <w:tab/>
        </w:r>
        <w:r w:rsidR="00473107">
          <w:rPr>
            <w:webHidden/>
          </w:rPr>
          <w:fldChar w:fldCharType="begin"/>
        </w:r>
        <w:r w:rsidR="00473107">
          <w:rPr>
            <w:webHidden/>
          </w:rPr>
          <w:instrText xml:space="preserve"> PAGEREF _Toc508867675 \h </w:instrText>
        </w:r>
        <w:r w:rsidR="00473107">
          <w:rPr>
            <w:webHidden/>
          </w:rPr>
        </w:r>
        <w:r w:rsidR="00473107">
          <w:rPr>
            <w:webHidden/>
          </w:rPr>
          <w:fldChar w:fldCharType="separate"/>
        </w:r>
        <w:r w:rsidR="006D3DE4">
          <w:rPr>
            <w:webHidden/>
          </w:rPr>
          <w:t>23</w:t>
        </w:r>
        <w:r w:rsidR="00473107">
          <w:rPr>
            <w:webHidden/>
          </w:rPr>
          <w:fldChar w:fldCharType="end"/>
        </w:r>
      </w:hyperlink>
    </w:p>
    <w:p w14:paraId="75100E0A" w14:textId="0FD2CD31" w:rsidR="0003583C" w:rsidRDefault="0003583C" w:rsidP="0003583C">
      <w:pPr>
        <w:pStyle w:val="TOC1"/>
      </w:pPr>
      <w:r>
        <w:fldChar w:fldCharType="end"/>
      </w:r>
    </w:p>
    <w:p w14:paraId="014D8FA9" w14:textId="6F76AA1F" w:rsidR="0003583C" w:rsidRPr="00C6636B" w:rsidRDefault="0003583C" w:rsidP="0003583C"/>
    <w:p w14:paraId="457A69F7" w14:textId="77777777" w:rsidR="002B7B61" w:rsidRPr="002B7B61" w:rsidRDefault="002B7B61" w:rsidP="00473107">
      <w:pPr>
        <w:pStyle w:val="Heading1"/>
      </w:pPr>
      <w:bookmarkStart w:id="0" w:name="_Toc357771452"/>
      <w:bookmarkStart w:id="1" w:name="_Toc401667273"/>
      <w:bookmarkStart w:id="2" w:name="_Toc508867640"/>
      <w:bookmarkStart w:id="3" w:name="_Toc328122778"/>
      <w:r w:rsidRPr="002B7B61">
        <w:lastRenderedPageBreak/>
        <w:t>Introduction</w:t>
      </w:r>
      <w:bookmarkEnd w:id="0"/>
      <w:bookmarkEnd w:id="1"/>
      <w:bookmarkEnd w:id="2"/>
    </w:p>
    <w:p w14:paraId="20752BED" w14:textId="3931E8C4" w:rsidR="002B7B61" w:rsidRDefault="002B7B61" w:rsidP="002B7B61">
      <w:pPr>
        <w:rPr>
          <w:lang w:eastAsia="en-US"/>
        </w:rPr>
      </w:pPr>
      <w:r>
        <w:rPr>
          <w:lang w:eastAsia="en-US"/>
        </w:rPr>
        <w:t xml:space="preserve">This consultation seeks </w:t>
      </w:r>
      <w:r w:rsidRPr="002B7B61">
        <w:rPr>
          <w:lang w:eastAsia="en-US"/>
        </w:rPr>
        <w:t xml:space="preserve">user perspectives on two surveys that </w:t>
      </w:r>
      <w:proofErr w:type="gramStart"/>
      <w:r w:rsidRPr="002B7B61">
        <w:rPr>
          <w:lang w:eastAsia="en-US"/>
        </w:rPr>
        <w:t>are released</w:t>
      </w:r>
      <w:proofErr w:type="gramEnd"/>
      <w:r w:rsidRPr="002B7B61">
        <w:rPr>
          <w:lang w:eastAsia="en-US"/>
        </w:rPr>
        <w:t xml:space="preserve"> as Official Statistics</w:t>
      </w:r>
      <w:r>
        <w:rPr>
          <w:lang w:eastAsia="en-US"/>
        </w:rPr>
        <w:t xml:space="preserve"> by the Department for Education as</w:t>
      </w:r>
      <w:r w:rsidRPr="002B7B61">
        <w:rPr>
          <w:lang w:eastAsia="en-US"/>
        </w:rPr>
        <w:t xml:space="preserve"> part of </w:t>
      </w:r>
      <w:hyperlink r:id="rId13" w:history="1">
        <w:r w:rsidRPr="00724152">
          <w:rPr>
            <w:rStyle w:val="Hyperlink"/>
            <w:lang w:eastAsia="en-US"/>
          </w:rPr>
          <w:t>statistics on childcare and early years</w:t>
        </w:r>
        <w:r w:rsidR="00724152" w:rsidRPr="00724152">
          <w:rPr>
            <w:rStyle w:val="Hyperlink"/>
            <w:lang w:eastAsia="en-US"/>
          </w:rPr>
          <w:t>:</w:t>
        </w:r>
      </w:hyperlink>
    </w:p>
    <w:p w14:paraId="044010A9" w14:textId="3E452EEC" w:rsidR="002B7B61" w:rsidRDefault="00D965D7" w:rsidP="0098125C">
      <w:pPr>
        <w:pStyle w:val="ListParagraph"/>
        <w:numPr>
          <w:ilvl w:val="0"/>
          <w:numId w:val="34"/>
        </w:numPr>
        <w:rPr>
          <w:lang w:eastAsia="en-US"/>
        </w:rPr>
      </w:pPr>
      <w:hyperlink r:id="rId14" w:history="1">
        <w:r w:rsidR="002B7B61" w:rsidRPr="002B7B61">
          <w:rPr>
            <w:rStyle w:val="Hyperlink"/>
            <w:lang w:eastAsia="en-US"/>
          </w:rPr>
          <w:t>The Childcare and Early Years Survey of Parents</w:t>
        </w:r>
      </w:hyperlink>
    </w:p>
    <w:p w14:paraId="7F25F151" w14:textId="6DD83260" w:rsidR="002B7B61" w:rsidRPr="002B7B61" w:rsidRDefault="00D965D7" w:rsidP="0098125C">
      <w:pPr>
        <w:pStyle w:val="ListParagraph"/>
        <w:numPr>
          <w:ilvl w:val="0"/>
          <w:numId w:val="34"/>
        </w:numPr>
        <w:rPr>
          <w:lang w:eastAsia="en-US"/>
        </w:rPr>
      </w:pPr>
      <w:hyperlink r:id="rId15" w:history="1">
        <w:r w:rsidR="002B7B61" w:rsidRPr="002B7B61">
          <w:rPr>
            <w:rStyle w:val="Hyperlink"/>
            <w:lang w:val="en" w:eastAsia="en-US"/>
          </w:rPr>
          <w:t>The Survey of Childcare and Early Years Providers</w:t>
        </w:r>
      </w:hyperlink>
      <w:r w:rsidR="004634EB">
        <w:rPr>
          <w:rStyle w:val="Hyperlink"/>
          <w:lang w:val="en" w:eastAsia="en-US"/>
        </w:rPr>
        <w:t>.</w:t>
      </w:r>
    </w:p>
    <w:p w14:paraId="28CBD466" w14:textId="77777777" w:rsidR="002B7B61" w:rsidRPr="002B7B61" w:rsidRDefault="002B7B61" w:rsidP="002B7B61">
      <w:pPr>
        <w:keepNext/>
        <w:spacing w:before="480" w:line="240" w:lineRule="auto"/>
        <w:outlineLvl w:val="1"/>
        <w:rPr>
          <w:b/>
          <w:color w:val="104F75"/>
          <w:sz w:val="32"/>
          <w:szCs w:val="32"/>
          <w:lang w:eastAsia="en-US"/>
        </w:rPr>
      </w:pPr>
      <w:bookmarkStart w:id="4" w:name="_Toc401667274"/>
      <w:bookmarkStart w:id="5" w:name="_Toc508867641"/>
      <w:proofErr w:type="gramStart"/>
      <w:r w:rsidRPr="002B7B61">
        <w:rPr>
          <w:b/>
          <w:color w:val="104F75"/>
          <w:sz w:val="32"/>
          <w:szCs w:val="32"/>
          <w:lang w:eastAsia="en-US"/>
        </w:rPr>
        <w:t>Who</w:t>
      </w:r>
      <w:proofErr w:type="gramEnd"/>
      <w:r w:rsidRPr="002B7B61">
        <w:rPr>
          <w:b/>
          <w:color w:val="104F75"/>
          <w:sz w:val="32"/>
          <w:szCs w:val="32"/>
          <w:lang w:eastAsia="en-US"/>
        </w:rPr>
        <w:t xml:space="preserve"> this is for</w:t>
      </w:r>
      <w:bookmarkEnd w:id="4"/>
      <w:bookmarkEnd w:id="5"/>
    </w:p>
    <w:p w14:paraId="42B9E4A5" w14:textId="574463EB" w:rsidR="002B7B61" w:rsidRDefault="002B7B61" w:rsidP="002B7B61">
      <w:pPr>
        <w:keepNext/>
        <w:spacing w:before="480" w:line="240" w:lineRule="auto"/>
        <w:outlineLvl w:val="1"/>
        <w:rPr>
          <w:lang w:eastAsia="en-US"/>
        </w:rPr>
      </w:pPr>
      <w:bookmarkStart w:id="6" w:name="_Toc508867642"/>
      <w:bookmarkStart w:id="7" w:name="_Toc401667275"/>
      <w:r>
        <w:rPr>
          <w:lang w:eastAsia="en-US"/>
        </w:rPr>
        <w:t>A</w:t>
      </w:r>
      <w:r w:rsidRPr="002B7B61">
        <w:rPr>
          <w:lang w:eastAsia="en-US"/>
        </w:rPr>
        <w:t>cademic institution</w:t>
      </w:r>
      <w:r>
        <w:rPr>
          <w:lang w:eastAsia="en-US"/>
        </w:rPr>
        <w:t>s</w:t>
      </w:r>
      <w:r w:rsidRPr="002B7B61">
        <w:rPr>
          <w:lang w:eastAsia="en-US"/>
        </w:rPr>
        <w:t>, Government organisation</w:t>
      </w:r>
      <w:r>
        <w:rPr>
          <w:lang w:eastAsia="en-US"/>
        </w:rPr>
        <w:t>s</w:t>
      </w:r>
      <w:r w:rsidRPr="002B7B61">
        <w:rPr>
          <w:lang w:eastAsia="en-US"/>
        </w:rPr>
        <w:t>, business individual</w:t>
      </w:r>
      <w:r>
        <w:rPr>
          <w:lang w:eastAsia="en-US"/>
        </w:rPr>
        <w:t>s, representative bodies, local authorities, membership organisations, charities</w:t>
      </w:r>
      <w:proofErr w:type="gramStart"/>
      <w:r>
        <w:rPr>
          <w:lang w:eastAsia="en-US"/>
        </w:rPr>
        <w:t>,  individual</w:t>
      </w:r>
      <w:proofErr w:type="gramEnd"/>
      <w:r>
        <w:rPr>
          <w:lang w:eastAsia="en-US"/>
        </w:rPr>
        <w:t xml:space="preserve"> researchers.</w:t>
      </w:r>
      <w:bookmarkEnd w:id="6"/>
      <w:r>
        <w:rPr>
          <w:lang w:eastAsia="en-US"/>
        </w:rPr>
        <w:t xml:space="preserve"> </w:t>
      </w:r>
    </w:p>
    <w:p w14:paraId="02FD4F45" w14:textId="66115A16" w:rsidR="002B7B61" w:rsidRPr="002B7B61" w:rsidRDefault="002B7B61" w:rsidP="002B7B61">
      <w:pPr>
        <w:keepNext/>
        <w:spacing w:before="480" w:line="240" w:lineRule="auto"/>
        <w:outlineLvl w:val="1"/>
        <w:rPr>
          <w:b/>
          <w:color w:val="104F75"/>
          <w:sz w:val="32"/>
          <w:szCs w:val="32"/>
          <w:lang w:eastAsia="en-US"/>
        </w:rPr>
      </w:pPr>
      <w:bookmarkStart w:id="8" w:name="_Toc508867643"/>
      <w:r w:rsidRPr="002B7B61">
        <w:rPr>
          <w:b/>
          <w:color w:val="104F75"/>
          <w:sz w:val="32"/>
          <w:szCs w:val="32"/>
          <w:lang w:eastAsia="en-US"/>
        </w:rPr>
        <w:t>Issue date</w:t>
      </w:r>
      <w:bookmarkEnd w:id="7"/>
      <w:bookmarkEnd w:id="8"/>
    </w:p>
    <w:p w14:paraId="4AD6B094" w14:textId="46EFBDA9" w:rsidR="002B7B61" w:rsidRPr="002B7B61" w:rsidRDefault="002B7B61" w:rsidP="002B7B61">
      <w:pPr>
        <w:rPr>
          <w:lang w:eastAsia="en-US"/>
        </w:rPr>
      </w:pPr>
      <w:r w:rsidRPr="002B7B61">
        <w:rPr>
          <w:lang w:eastAsia="en-US"/>
        </w:rPr>
        <w:t xml:space="preserve">The consultation </w:t>
      </w:r>
      <w:proofErr w:type="gramStart"/>
      <w:r w:rsidRPr="002B7B61">
        <w:rPr>
          <w:lang w:eastAsia="en-US"/>
        </w:rPr>
        <w:t>was issued</w:t>
      </w:r>
      <w:proofErr w:type="gramEnd"/>
      <w:r w:rsidRPr="002B7B61">
        <w:rPr>
          <w:lang w:eastAsia="en-US"/>
        </w:rPr>
        <w:t xml:space="preserve"> on </w:t>
      </w:r>
      <w:r w:rsidR="00D965D7">
        <w:rPr>
          <w:lang w:eastAsia="en-US"/>
        </w:rPr>
        <w:t>Thursday 29</w:t>
      </w:r>
      <w:r w:rsidR="00D965D7" w:rsidRPr="00D965D7">
        <w:rPr>
          <w:vertAlign w:val="superscript"/>
          <w:lang w:eastAsia="en-US"/>
        </w:rPr>
        <w:t>th</w:t>
      </w:r>
      <w:bookmarkStart w:id="9" w:name="_GoBack"/>
      <w:bookmarkEnd w:id="9"/>
      <w:r w:rsidR="00E75431" w:rsidRPr="006D3DE4">
        <w:rPr>
          <w:lang w:eastAsia="en-US"/>
        </w:rPr>
        <w:t xml:space="preserve"> March.</w:t>
      </w:r>
      <w:r w:rsidR="00E75431">
        <w:rPr>
          <w:lang w:eastAsia="en-US"/>
        </w:rPr>
        <w:t xml:space="preserve"> </w:t>
      </w:r>
    </w:p>
    <w:p w14:paraId="2941058C" w14:textId="77777777" w:rsidR="002B7B61" w:rsidRPr="002B7B61" w:rsidRDefault="002B7B61" w:rsidP="002B7B61">
      <w:pPr>
        <w:keepNext/>
        <w:spacing w:before="480" w:line="240" w:lineRule="auto"/>
        <w:outlineLvl w:val="1"/>
        <w:rPr>
          <w:b/>
          <w:color w:val="104F75"/>
          <w:sz w:val="32"/>
          <w:szCs w:val="32"/>
          <w:lang w:eastAsia="en-US"/>
        </w:rPr>
      </w:pPr>
      <w:bookmarkStart w:id="10" w:name="_Toc401667276"/>
      <w:bookmarkStart w:id="11" w:name="_Toc508867644"/>
      <w:r w:rsidRPr="002B7B61">
        <w:rPr>
          <w:b/>
          <w:color w:val="104F75"/>
          <w:sz w:val="32"/>
          <w:szCs w:val="32"/>
          <w:lang w:eastAsia="en-US"/>
        </w:rPr>
        <w:t>Enquiries</w:t>
      </w:r>
      <w:bookmarkEnd w:id="10"/>
      <w:bookmarkEnd w:id="11"/>
    </w:p>
    <w:p w14:paraId="16E4CC89" w14:textId="261C4056" w:rsidR="002B7B61" w:rsidRPr="002B7B61" w:rsidRDefault="002B7B61" w:rsidP="002B7B61">
      <w:pPr>
        <w:rPr>
          <w:lang w:eastAsia="en-US"/>
        </w:rPr>
      </w:pPr>
      <w:r w:rsidRPr="002B7B61">
        <w:rPr>
          <w:lang w:eastAsia="en-US"/>
        </w:rPr>
        <w:t>If your enquiry is related to the policy content of the consultation you</w:t>
      </w:r>
      <w:r>
        <w:rPr>
          <w:lang w:eastAsia="en-US"/>
        </w:rPr>
        <w:t xml:space="preserve"> can contact the team on </w:t>
      </w:r>
      <w:r>
        <w:t xml:space="preserve">0161 600 1725 and ask for Jonathon Blackburn or e-mail </w:t>
      </w:r>
      <w:hyperlink r:id="rId16" w:history="1">
        <w:r w:rsidRPr="00B866EB">
          <w:rPr>
            <w:rStyle w:val="Hyperlink"/>
          </w:rPr>
          <w:t>EY.ANALYSISANDRESEARCH@education.gov.uk</w:t>
        </w:r>
      </w:hyperlink>
      <w:r>
        <w:t xml:space="preserve"> </w:t>
      </w:r>
    </w:p>
    <w:p w14:paraId="77DFE661" w14:textId="3011307E" w:rsidR="002B7B61" w:rsidRPr="002B7B61" w:rsidRDefault="002B7B61" w:rsidP="002B7B61">
      <w:pPr>
        <w:contextualSpacing/>
        <w:rPr>
          <w:color w:val="0000FF"/>
          <w:u w:val="single"/>
          <w:lang w:eastAsia="en-US"/>
        </w:rPr>
      </w:pPr>
    </w:p>
    <w:p w14:paraId="6395FF63" w14:textId="545A68AF" w:rsidR="002B7B61" w:rsidRPr="002B7B61" w:rsidRDefault="002B7B61" w:rsidP="002B7B61">
      <w:pPr>
        <w:rPr>
          <w:color w:val="0000FF"/>
          <w:u w:val="single"/>
        </w:rPr>
      </w:pPr>
      <w:r w:rsidRPr="002B7B61">
        <w:t>If you</w:t>
      </w:r>
      <w:r>
        <w:t>r enquiry is related to the Department for Education (DfE)</w:t>
      </w:r>
      <w:r w:rsidRPr="002B7B61">
        <w:t xml:space="preserve"> e-consultation website or the consultation process in general, you can contact the DfE Ministerial and Public Communications Division by email: </w:t>
      </w:r>
      <w:hyperlink r:id="rId17" w:history="1">
        <w:r w:rsidRPr="002B7B61">
          <w:rPr>
            <w:color w:val="0000FF"/>
            <w:u w:val="single"/>
          </w:rPr>
          <w:t>Consultations.Coordinator@education.gov.uk</w:t>
        </w:r>
      </w:hyperlink>
      <w:r w:rsidRPr="002B7B61">
        <w:t xml:space="preserve"> or by telephone: 0370 000 2288 or via the </w:t>
      </w:r>
      <w:hyperlink r:id="rId18" w:history="1">
        <w:r w:rsidRPr="002B7B61">
          <w:rPr>
            <w:color w:val="0000FF"/>
            <w:u w:val="single"/>
          </w:rPr>
          <w:t>DfE Contact us page</w:t>
        </w:r>
      </w:hyperlink>
      <w:r w:rsidRPr="002B7B61">
        <w:t>.</w:t>
      </w:r>
    </w:p>
    <w:p w14:paraId="0C7373A0" w14:textId="77777777" w:rsidR="002B7B61" w:rsidRPr="002B7B61" w:rsidRDefault="002B7B61" w:rsidP="002B7B61">
      <w:pPr>
        <w:keepNext/>
        <w:spacing w:before="480" w:line="240" w:lineRule="auto"/>
        <w:outlineLvl w:val="1"/>
        <w:rPr>
          <w:b/>
          <w:color w:val="104F75"/>
          <w:sz w:val="32"/>
          <w:szCs w:val="32"/>
          <w:lang w:eastAsia="en-US"/>
        </w:rPr>
      </w:pPr>
      <w:bookmarkStart w:id="12" w:name="_Toc401667277"/>
      <w:bookmarkStart w:id="13" w:name="_Toc508867645"/>
      <w:r w:rsidRPr="002B7B61">
        <w:rPr>
          <w:b/>
          <w:color w:val="104F75"/>
          <w:sz w:val="32"/>
          <w:szCs w:val="32"/>
          <w:lang w:eastAsia="en-US"/>
        </w:rPr>
        <w:t>Additional copies</w:t>
      </w:r>
      <w:bookmarkEnd w:id="12"/>
      <w:bookmarkEnd w:id="13"/>
    </w:p>
    <w:p w14:paraId="442781DD" w14:textId="77777777" w:rsidR="002B7B61" w:rsidRPr="002B7B61" w:rsidRDefault="002B7B61" w:rsidP="002B7B61">
      <w:pPr>
        <w:rPr>
          <w:color w:val="0000FF"/>
          <w:u w:val="single"/>
          <w:lang w:eastAsia="en-US"/>
        </w:rPr>
      </w:pPr>
      <w:r w:rsidRPr="002B7B61">
        <w:rPr>
          <w:lang w:eastAsia="en-US"/>
        </w:rPr>
        <w:t xml:space="preserve">Additional copies are available electronically and </w:t>
      </w:r>
      <w:proofErr w:type="gramStart"/>
      <w:r w:rsidRPr="002B7B61">
        <w:rPr>
          <w:lang w:eastAsia="en-US"/>
        </w:rPr>
        <w:t>can be downloaded</w:t>
      </w:r>
      <w:proofErr w:type="gramEnd"/>
      <w:r w:rsidRPr="002B7B61">
        <w:rPr>
          <w:lang w:eastAsia="en-US"/>
        </w:rPr>
        <w:t xml:space="preserve"> from </w:t>
      </w:r>
      <w:hyperlink r:id="rId19" w:tgtFrame="_blank" w:tooltip="Go to the department's dedicated consultations website" w:history="1">
        <w:r w:rsidRPr="002B7B61">
          <w:rPr>
            <w:color w:val="0000FF"/>
            <w:u w:val="single"/>
            <w:lang w:eastAsia="en-US"/>
          </w:rPr>
          <w:t>GOV.UK DfE consultations.</w:t>
        </w:r>
      </w:hyperlink>
    </w:p>
    <w:p w14:paraId="3AADD2BA" w14:textId="77777777" w:rsidR="002B7B61" w:rsidRPr="002B7B61" w:rsidRDefault="002B7B61" w:rsidP="002B7B61">
      <w:pPr>
        <w:keepNext/>
        <w:spacing w:before="480" w:line="240" w:lineRule="auto"/>
        <w:outlineLvl w:val="1"/>
        <w:rPr>
          <w:b/>
          <w:color w:val="104F75"/>
          <w:sz w:val="32"/>
          <w:szCs w:val="32"/>
        </w:rPr>
      </w:pPr>
      <w:bookmarkStart w:id="14" w:name="_Toc401667278"/>
      <w:bookmarkStart w:id="15" w:name="_Toc508867646"/>
      <w:r w:rsidRPr="002B7B61">
        <w:rPr>
          <w:b/>
          <w:color w:val="104F75"/>
          <w:sz w:val="32"/>
          <w:szCs w:val="32"/>
        </w:rPr>
        <w:t>The response</w:t>
      </w:r>
      <w:bookmarkEnd w:id="14"/>
      <w:bookmarkEnd w:id="15"/>
    </w:p>
    <w:p w14:paraId="397A0270" w14:textId="5D5990B6" w:rsidR="002B7B61" w:rsidRDefault="002B7B61" w:rsidP="002B7B61">
      <w:pPr>
        <w:rPr>
          <w:lang w:eastAsia="en-US"/>
        </w:rPr>
      </w:pPr>
      <w:r w:rsidRPr="002B7B61">
        <w:rPr>
          <w:lang w:eastAsia="en-US"/>
        </w:rPr>
        <w:t xml:space="preserve">The results of the consultation and the Department's response </w:t>
      </w:r>
      <w:proofErr w:type="gramStart"/>
      <w:r w:rsidRPr="002B7B61">
        <w:rPr>
          <w:lang w:eastAsia="en-US"/>
        </w:rPr>
        <w:t xml:space="preserve">will be </w:t>
      </w:r>
      <w:hyperlink r:id="rId20" w:tooltip="View the departments list of consultations" w:history="1">
        <w:r w:rsidRPr="002B7B61">
          <w:rPr>
            <w:color w:val="0000FF"/>
            <w:u w:val="single"/>
            <w:lang w:eastAsia="en-US"/>
          </w:rPr>
          <w:t>published</w:t>
        </w:r>
        <w:proofErr w:type="gramEnd"/>
        <w:r w:rsidRPr="002B7B61">
          <w:rPr>
            <w:color w:val="0000FF"/>
            <w:u w:val="single"/>
            <w:lang w:eastAsia="en-US"/>
          </w:rPr>
          <w:t xml:space="preserve"> on GOV.UK</w:t>
        </w:r>
      </w:hyperlink>
      <w:r w:rsidR="008A35B5">
        <w:rPr>
          <w:lang w:eastAsia="en-US"/>
        </w:rPr>
        <w:t xml:space="preserve"> in 2018. </w:t>
      </w:r>
    </w:p>
    <w:p w14:paraId="2BD53286" w14:textId="2E10E445" w:rsidR="008A35B5" w:rsidRPr="00AE4C3B" w:rsidRDefault="008A35B5" w:rsidP="008A35B5">
      <w:pPr>
        <w:pStyle w:val="Heading2"/>
        <w:rPr>
          <w:lang w:eastAsia="en-US"/>
        </w:rPr>
      </w:pPr>
      <w:bookmarkStart w:id="16" w:name="_Toc401667280"/>
      <w:bookmarkStart w:id="17" w:name="_Toc508867647"/>
      <w:r>
        <w:rPr>
          <w:lang w:eastAsia="en-US"/>
        </w:rPr>
        <w:lastRenderedPageBreak/>
        <w:t>Respond online</w:t>
      </w:r>
      <w:bookmarkEnd w:id="16"/>
      <w:bookmarkEnd w:id="17"/>
    </w:p>
    <w:p w14:paraId="2D0016B9" w14:textId="77777777" w:rsidR="008A35B5" w:rsidRDefault="008A35B5" w:rsidP="008A35B5">
      <w:pPr>
        <w:rPr>
          <w:lang w:eastAsia="en-US"/>
        </w:rPr>
      </w:pPr>
      <w:r>
        <w:rPr>
          <w:lang w:eastAsia="en-US"/>
        </w:rPr>
        <w:t xml:space="preserve">To help us analyse the responses please use the online system wherever possible. Visit </w:t>
      </w:r>
      <w:hyperlink r:id="rId21" w:tooltip="Go to the consultations website" w:history="1">
        <w:r w:rsidRPr="00AB1E6D">
          <w:rPr>
            <w:rStyle w:val="Hyperlink"/>
            <w:lang w:eastAsia="en-US"/>
          </w:rPr>
          <w:t>www.education.gov.uk/consultations</w:t>
        </w:r>
      </w:hyperlink>
      <w:r>
        <w:rPr>
          <w:lang w:eastAsia="en-US"/>
        </w:rPr>
        <w:t xml:space="preserve"> to submit your response.</w:t>
      </w:r>
    </w:p>
    <w:p w14:paraId="77747B17" w14:textId="77777777" w:rsidR="008A35B5" w:rsidRDefault="008A35B5" w:rsidP="008A35B5">
      <w:pPr>
        <w:pStyle w:val="Heading3"/>
        <w:rPr>
          <w:lang w:eastAsia="en-US"/>
        </w:rPr>
      </w:pPr>
      <w:bookmarkStart w:id="18" w:name="_Toc401667281"/>
      <w:bookmarkStart w:id="19" w:name="_Toc508867648"/>
      <w:r>
        <w:rPr>
          <w:lang w:eastAsia="en-US"/>
        </w:rPr>
        <w:t>Other ways to respond</w:t>
      </w:r>
      <w:bookmarkEnd w:id="18"/>
      <w:bookmarkEnd w:id="19"/>
    </w:p>
    <w:p w14:paraId="4AA310EC" w14:textId="091B877C" w:rsidR="008A35B5" w:rsidRDefault="00AE40A3" w:rsidP="008A35B5">
      <w:pPr>
        <w:rPr>
          <w:lang w:eastAsia="en-US"/>
        </w:rPr>
      </w:pPr>
      <w:r>
        <w:rPr>
          <w:lang w:eastAsia="en-US"/>
        </w:rPr>
        <w:t xml:space="preserve">If you would prefer, </w:t>
      </w:r>
      <w:r w:rsidR="008A35B5">
        <w:rPr>
          <w:lang w:eastAsia="en-US"/>
        </w:rPr>
        <w:t>you may download a word document version of the form and email it or post it</w:t>
      </w:r>
      <w:r>
        <w:rPr>
          <w:lang w:eastAsia="en-US"/>
        </w:rPr>
        <w:t xml:space="preserve"> using the consultation questions to structure your response. </w:t>
      </w:r>
    </w:p>
    <w:p w14:paraId="6CCD1967" w14:textId="77777777" w:rsidR="008A35B5" w:rsidRPr="00AF2975" w:rsidRDefault="008A35B5" w:rsidP="008A35B5">
      <w:pPr>
        <w:pStyle w:val="ResponseMethod"/>
      </w:pPr>
      <w:r w:rsidRPr="00AF2975">
        <w:t>By email</w:t>
      </w:r>
    </w:p>
    <w:p w14:paraId="1354854C" w14:textId="509EE1CD" w:rsidR="008A35B5" w:rsidRPr="00997FF7" w:rsidRDefault="00D965D7" w:rsidP="0098125C">
      <w:pPr>
        <w:pStyle w:val="ListParagraph"/>
        <w:numPr>
          <w:ilvl w:val="0"/>
          <w:numId w:val="35"/>
        </w:numPr>
        <w:spacing w:after="240"/>
        <w:contextualSpacing/>
        <w:rPr>
          <w:rStyle w:val="Hyperlink"/>
        </w:rPr>
      </w:pPr>
      <w:hyperlink r:id="rId22" w:history="1">
        <w:r w:rsidR="008A35B5" w:rsidRPr="00B866EB">
          <w:rPr>
            <w:rStyle w:val="Hyperlink"/>
          </w:rPr>
          <w:t>EY.ANALYSISANDRESEARCH@education.gov.uk</w:t>
        </w:r>
      </w:hyperlink>
      <w:r w:rsidR="008A35B5">
        <w:rPr>
          <w:rStyle w:val="Hyperlink"/>
        </w:rPr>
        <w:t xml:space="preserve"> </w:t>
      </w:r>
    </w:p>
    <w:p w14:paraId="429277D2" w14:textId="5CFFBCFF" w:rsidR="008A35B5" w:rsidRDefault="008A35B5" w:rsidP="008A35B5">
      <w:pPr>
        <w:pStyle w:val="ResponseMethod"/>
      </w:pPr>
      <w:r w:rsidRPr="00622426">
        <w:t>By post</w:t>
      </w:r>
      <w:bookmarkStart w:id="20" w:name="_Toc401667282"/>
    </w:p>
    <w:p w14:paraId="74D955B1" w14:textId="5A9EB1D2" w:rsidR="008A35B5" w:rsidRDefault="008A35B5" w:rsidP="008A35B5">
      <w:r>
        <w:t>Jonathon Blackburn</w:t>
      </w:r>
      <w:r w:rsidR="008C48E3">
        <w:t xml:space="preserve">, </w:t>
      </w:r>
      <w:r w:rsidR="008C48E3" w:rsidRPr="008C48E3">
        <w:t>Department for Education</w:t>
      </w:r>
      <w:r w:rsidR="008C48E3">
        <w:t>,</w:t>
      </w:r>
      <w:r w:rsidR="008C48E3" w:rsidRPr="008C48E3">
        <w:t xml:space="preserve"> Piccadilly Gate</w:t>
      </w:r>
      <w:r w:rsidR="008C48E3">
        <w:t>,</w:t>
      </w:r>
      <w:r w:rsidR="008C48E3" w:rsidRPr="008C48E3">
        <w:t xml:space="preserve"> Store Street</w:t>
      </w:r>
      <w:r w:rsidR="008C48E3">
        <w:t>,</w:t>
      </w:r>
      <w:r w:rsidR="008C48E3" w:rsidRPr="008C48E3">
        <w:t xml:space="preserve"> Manchester M1 2WD</w:t>
      </w:r>
    </w:p>
    <w:p w14:paraId="292AED3D" w14:textId="622E19C5" w:rsidR="008A35B5" w:rsidRDefault="008A35B5" w:rsidP="008A35B5">
      <w:pPr>
        <w:pStyle w:val="Heading2"/>
        <w:rPr>
          <w:lang w:eastAsia="en-US"/>
        </w:rPr>
      </w:pPr>
      <w:bookmarkStart w:id="21" w:name="_Toc508867649"/>
      <w:r>
        <w:rPr>
          <w:lang w:eastAsia="en-US"/>
        </w:rPr>
        <w:t>Deadline</w:t>
      </w:r>
      <w:bookmarkEnd w:id="20"/>
      <w:bookmarkEnd w:id="21"/>
    </w:p>
    <w:p w14:paraId="6EDC13A0" w14:textId="590228E6" w:rsidR="008A35B5" w:rsidRPr="009F5B0D" w:rsidRDefault="008A35B5" w:rsidP="008A35B5">
      <w:r>
        <w:rPr>
          <w:lang w:eastAsia="en-US"/>
        </w:rPr>
        <w:t xml:space="preserve">The consultation closes on </w:t>
      </w:r>
      <w:r w:rsidRPr="00AE40A3">
        <w:rPr>
          <w:lang w:eastAsia="en-US"/>
        </w:rPr>
        <w:t>Friday 18</w:t>
      </w:r>
      <w:r w:rsidRPr="00AE40A3">
        <w:rPr>
          <w:vertAlign w:val="superscript"/>
          <w:lang w:eastAsia="en-US"/>
        </w:rPr>
        <w:t>th</w:t>
      </w:r>
      <w:r w:rsidRPr="00AE40A3">
        <w:rPr>
          <w:lang w:eastAsia="en-US"/>
        </w:rPr>
        <w:t xml:space="preserve"> May 2018.</w:t>
      </w:r>
      <w:r>
        <w:rPr>
          <w:lang w:eastAsia="en-US"/>
        </w:rPr>
        <w:t xml:space="preserve"> </w:t>
      </w:r>
    </w:p>
    <w:p w14:paraId="0AC506FD" w14:textId="77777777" w:rsidR="008A35B5" w:rsidRDefault="008A35B5" w:rsidP="002B7B61">
      <w:pPr>
        <w:rPr>
          <w:lang w:eastAsia="en-US"/>
        </w:rPr>
      </w:pPr>
    </w:p>
    <w:p w14:paraId="75314A1F" w14:textId="624667F3" w:rsidR="008A35B5" w:rsidRPr="002B7B61" w:rsidRDefault="008A35B5" w:rsidP="002B7B61">
      <w:pPr>
        <w:rPr>
          <w:lang w:eastAsia="en-US"/>
        </w:rPr>
      </w:pPr>
    </w:p>
    <w:p w14:paraId="178CFAB3" w14:textId="6F671AC4" w:rsidR="0003583C" w:rsidRDefault="0065643A" w:rsidP="0003583C">
      <w:pPr>
        <w:pStyle w:val="Heading1"/>
      </w:pPr>
      <w:bookmarkStart w:id="22" w:name="_Toc508867650"/>
      <w:r>
        <w:lastRenderedPageBreak/>
        <w:t>Executive Summary</w:t>
      </w:r>
      <w:bookmarkEnd w:id="22"/>
    </w:p>
    <w:p w14:paraId="6714228D" w14:textId="10F22C74" w:rsidR="005B4C01" w:rsidRPr="00D816D0" w:rsidRDefault="005B4C01" w:rsidP="0003583C">
      <w:r>
        <w:t xml:space="preserve">The Department for Education is seeking user perspectives on two surveys that </w:t>
      </w:r>
      <w:proofErr w:type="gramStart"/>
      <w:r>
        <w:t>are released</w:t>
      </w:r>
      <w:proofErr w:type="gramEnd"/>
      <w:r>
        <w:t xml:space="preserve"> as Off</w:t>
      </w:r>
      <w:r w:rsidR="000968B3">
        <w:t>icial Statistics and part of</w:t>
      </w:r>
      <w:r>
        <w:t xml:space="preserve"> </w:t>
      </w:r>
      <w:hyperlink r:id="rId23" w:history="1">
        <w:r w:rsidRPr="005B4C01">
          <w:rPr>
            <w:rStyle w:val="Hyperlink"/>
          </w:rPr>
          <w:t>statistics on childcare and early years.</w:t>
        </w:r>
      </w:hyperlink>
      <w:r>
        <w:t xml:space="preserve"> </w:t>
      </w:r>
      <w:hyperlink r:id="rId24" w:history="1">
        <w:r w:rsidRPr="005B4C01">
          <w:rPr>
            <w:rStyle w:val="Hyperlink"/>
          </w:rPr>
          <w:t>The Childcare and Early Years Survey of Parents</w:t>
        </w:r>
      </w:hyperlink>
      <w:r>
        <w:t xml:space="preserve"> </w:t>
      </w:r>
      <w:r>
        <w:rPr>
          <w:lang w:val="en"/>
        </w:rPr>
        <w:t>provides information on parents with children aged 0 to 14</w:t>
      </w:r>
      <w:r w:rsidR="00A13030">
        <w:rPr>
          <w:lang w:val="en"/>
        </w:rPr>
        <w:t xml:space="preserve"> in England</w:t>
      </w:r>
      <w:r>
        <w:rPr>
          <w:lang w:val="en"/>
        </w:rPr>
        <w:t xml:space="preserve">. It covers parents’ and their children’s use of childcare and early years provision, and their views and experiences. </w:t>
      </w:r>
      <w:hyperlink r:id="rId25" w:history="1">
        <w:r w:rsidR="00A13030" w:rsidRPr="00A13030">
          <w:rPr>
            <w:rStyle w:val="Hyperlink"/>
            <w:lang w:val="en"/>
          </w:rPr>
          <w:t xml:space="preserve">The </w:t>
        </w:r>
        <w:r w:rsidR="004F4573">
          <w:rPr>
            <w:rStyle w:val="Hyperlink"/>
            <w:lang w:val="en"/>
          </w:rPr>
          <w:t xml:space="preserve">Survey of </w:t>
        </w:r>
        <w:r w:rsidR="00A13030" w:rsidRPr="00A13030">
          <w:rPr>
            <w:rStyle w:val="Hyperlink"/>
            <w:lang w:val="en"/>
          </w:rPr>
          <w:t>Childcare and Early Years Providers</w:t>
        </w:r>
      </w:hyperlink>
      <w:r w:rsidR="00AC1D65" w:rsidRPr="00AC1D65">
        <w:rPr>
          <w:rStyle w:val="Hyperlink"/>
          <w:u w:val="none"/>
          <w:lang w:val="en"/>
        </w:rPr>
        <w:t xml:space="preserve"> </w:t>
      </w:r>
      <w:r w:rsidR="00F84B48">
        <w:rPr>
          <w:lang w:val="en"/>
        </w:rPr>
        <w:t xml:space="preserve">collects </w:t>
      </w:r>
      <w:r w:rsidR="00A13030" w:rsidRPr="00A13030">
        <w:rPr>
          <w:lang w:val="en"/>
        </w:rPr>
        <w:t>information</w:t>
      </w:r>
      <w:r w:rsidR="00A13030">
        <w:rPr>
          <w:lang w:val="en"/>
        </w:rPr>
        <w:t xml:space="preserve"> on</w:t>
      </w:r>
      <w:r w:rsidR="00A13030" w:rsidRPr="00A13030">
        <w:rPr>
          <w:lang w:val="en"/>
        </w:rPr>
        <w:t xml:space="preserve"> the main characteristics of childcare and early </w:t>
      </w:r>
      <w:proofErr w:type="gramStart"/>
      <w:r w:rsidR="00A13030" w:rsidRPr="00A13030">
        <w:rPr>
          <w:lang w:val="en"/>
        </w:rPr>
        <w:t>years</w:t>
      </w:r>
      <w:proofErr w:type="gramEnd"/>
      <w:r w:rsidR="00A13030" w:rsidRPr="00A13030">
        <w:rPr>
          <w:lang w:val="en"/>
        </w:rPr>
        <w:t xml:space="preserve"> </w:t>
      </w:r>
      <w:r w:rsidR="00DE2907">
        <w:rPr>
          <w:lang w:val="en"/>
        </w:rPr>
        <w:t>providers</w:t>
      </w:r>
      <w:r w:rsidR="00A13030" w:rsidRPr="00A13030">
        <w:rPr>
          <w:lang w:val="en"/>
        </w:rPr>
        <w:t xml:space="preserve"> in England</w:t>
      </w:r>
      <w:r w:rsidR="00DE2907">
        <w:rPr>
          <w:lang w:val="en"/>
        </w:rPr>
        <w:t xml:space="preserve">, including on the early years workforce. </w:t>
      </w:r>
    </w:p>
    <w:p w14:paraId="6D65F843" w14:textId="39800873" w:rsidR="0003583C" w:rsidRDefault="00A13030" w:rsidP="0003583C">
      <w:pPr>
        <w:pStyle w:val="Heading2"/>
      </w:pPr>
      <w:bookmarkStart w:id="23" w:name="_Toc508867651"/>
      <w:r>
        <w:t>The consultation</w:t>
      </w:r>
      <w:bookmarkEnd w:id="23"/>
      <w:r w:rsidR="0003583C">
        <w:t xml:space="preserve"> </w:t>
      </w:r>
      <w:bookmarkEnd w:id="3"/>
    </w:p>
    <w:p w14:paraId="0E76C626" w14:textId="68C3CA4A" w:rsidR="0003583C" w:rsidRDefault="00A13030" w:rsidP="0065643A">
      <w:r>
        <w:t>The Department for Education is seeking user views and perspectives on the following aspects of each survey:</w:t>
      </w:r>
    </w:p>
    <w:p w14:paraId="2C092A61" w14:textId="5BBDAB94" w:rsidR="00A13030" w:rsidRPr="000968B3" w:rsidRDefault="00A04904" w:rsidP="00821174">
      <w:pPr>
        <w:pStyle w:val="ListParagraph"/>
        <w:numPr>
          <w:ilvl w:val="0"/>
          <w:numId w:val="17"/>
        </w:numPr>
      </w:pPr>
      <w:r>
        <w:t>F</w:t>
      </w:r>
      <w:r w:rsidR="000968B3" w:rsidRPr="000968B3">
        <w:t>requency</w:t>
      </w:r>
      <w:r w:rsidR="000968B3">
        <w:t>;</w:t>
      </w:r>
    </w:p>
    <w:p w14:paraId="0003667D" w14:textId="52CD9F85" w:rsidR="00A04904" w:rsidRDefault="00A04904" w:rsidP="00821174">
      <w:pPr>
        <w:pStyle w:val="ListParagraph"/>
        <w:numPr>
          <w:ilvl w:val="0"/>
          <w:numId w:val="17"/>
        </w:numPr>
      </w:pPr>
      <w:r>
        <w:t>Sampling;</w:t>
      </w:r>
    </w:p>
    <w:p w14:paraId="01B3CBF6" w14:textId="6533157D" w:rsidR="000968B3" w:rsidRPr="000968B3" w:rsidRDefault="00A04904" w:rsidP="00821174">
      <w:pPr>
        <w:pStyle w:val="ListParagraph"/>
        <w:numPr>
          <w:ilvl w:val="0"/>
          <w:numId w:val="17"/>
        </w:numPr>
      </w:pPr>
      <w:r>
        <w:t>M</w:t>
      </w:r>
      <w:r w:rsidR="000968B3" w:rsidRPr="000968B3">
        <w:t>ode</w:t>
      </w:r>
      <w:r w:rsidR="00D44A2E">
        <w:t>(s)</w:t>
      </w:r>
      <w:r w:rsidR="000968B3">
        <w:t>;</w:t>
      </w:r>
    </w:p>
    <w:p w14:paraId="2E3BBACF" w14:textId="6556D9DC" w:rsidR="000968B3" w:rsidRPr="000968B3" w:rsidRDefault="000968B3" w:rsidP="00821174">
      <w:pPr>
        <w:pStyle w:val="ListParagraph"/>
        <w:numPr>
          <w:ilvl w:val="0"/>
          <w:numId w:val="17"/>
        </w:numPr>
      </w:pPr>
      <w:r w:rsidRPr="000968B3">
        <w:t>Topic coverage</w:t>
      </w:r>
      <w:r>
        <w:t>; and</w:t>
      </w:r>
    </w:p>
    <w:p w14:paraId="0D6498A0" w14:textId="5EBE667B" w:rsidR="000968B3" w:rsidRDefault="000968B3" w:rsidP="00821174">
      <w:pPr>
        <w:pStyle w:val="ListParagraph"/>
        <w:numPr>
          <w:ilvl w:val="0"/>
          <w:numId w:val="17"/>
        </w:numPr>
      </w:pPr>
      <w:r w:rsidRPr="000968B3">
        <w:t>Outputs and approaches to dissemination</w:t>
      </w:r>
      <w:r>
        <w:t xml:space="preserve">. </w:t>
      </w:r>
    </w:p>
    <w:p w14:paraId="7C52E06E" w14:textId="77777777" w:rsidR="00473107" w:rsidRDefault="008C48E3" w:rsidP="008C48E3">
      <w:pPr>
        <w:pStyle w:val="Heading2"/>
      </w:pPr>
      <w:bookmarkStart w:id="24" w:name="_Toc508867652"/>
      <w:bookmarkStart w:id="25" w:name="_Toc346793418"/>
      <w:bookmarkStart w:id="26" w:name="_Toc357771640"/>
      <w:r>
        <w:t>Contacts</w:t>
      </w:r>
      <w:bookmarkEnd w:id="24"/>
    </w:p>
    <w:p w14:paraId="04DA76FA" w14:textId="7D4FE00A" w:rsidR="008C48E3" w:rsidRPr="00473107" w:rsidRDefault="008C48E3" w:rsidP="00473107">
      <w:pPr>
        <w:rPr>
          <w:b/>
          <w:color w:val="104F75"/>
          <w:sz w:val="32"/>
          <w:szCs w:val="32"/>
        </w:rPr>
      </w:pPr>
      <w:r w:rsidRPr="008C48E3">
        <w:t xml:space="preserve">If you would like to discuss further with a member of the Department for Education Early Years Research team, please e-mail either: </w:t>
      </w:r>
    </w:p>
    <w:p w14:paraId="0FD64CEF" w14:textId="3619EEF9" w:rsidR="008C48E3" w:rsidRPr="008C48E3" w:rsidRDefault="008C48E3" w:rsidP="00473107">
      <w:r w:rsidRPr="008C48E3">
        <w:t xml:space="preserve">Jonathon Blackburn, Senior Research Officer, to discuss the Childcare and Early Years Survey of Parents, via </w:t>
      </w:r>
      <w:hyperlink r:id="rId26" w:history="1">
        <w:r w:rsidR="00AE40A3" w:rsidRPr="00E03EE4">
          <w:rPr>
            <w:rStyle w:val="Hyperlink"/>
          </w:rPr>
          <w:t>jonathon.blackburn@education.gov.uk</w:t>
        </w:r>
      </w:hyperlink>
      <w:r w:rsidR="00AE40A3">
        <w:t xml:space="preserve"> </w:t>
      </w:r>
    </w:p>
    <w:p w14:paraId="0AC61F2F" w14:textId="402F99E4" w:rsidR="0003583C" w:rsidRDefault="008C48E3" w:rsidP="00473107">
      <w:r w:rsidRPr="008C48E3">
        <w:t xml:space="preserve">Max Stanford, Head of Early Years Research, to discuss the Survey of Childcare and Early Years Providers, via </w:t>
      </w:r>
      <w:hyperlink r:id="rId27" w:history="1">
        <w:r w:rsidR="00AE40A3" w:rsidRPr="00E03EE4">
          <w:rPr>
            <w:rStyle w:val="Hyperlink"/>
          </w:rPr>
          <w:t>max.stanford@education.gov.uk</w:t>
        </w:r>
      </w:hyperlink>
      <w:r w:rsidR="004634EB">
        <w:t>.</w:t>
      </w:r>
    </w:p>
    <w:p w14:paraId="1C7969DD" w14:textId="1AF3C813" w:rsidR="0065643A" w:rsidRDefault="0065643A" w:rsidP="0065643A">
      <w:pPr>
        <w:pStyle w:val="Heading2"/>
      </w:pPr>
      <w:bookmarkStart w:id="27" w:name="_Toc508867653"/>
      <w:r>
        <w:t>Next steps</w:t>
      </w:r>
      <w:bookmarkEnd w:id="27"/>
    </w:p>
    <w:p w14:paraId="154F325C" w14:textId="15E6908E" w:rsidR="005B4C01" w:rsidRDefault="005B4C01" w:rsidP="005B4C01">
      <w:r>
        <w:t xml:space="preserve">The </w:t>
      </w:r>
      <w:r w:rsidR="00B97BC1">
        <w:t>Department for Education</w:t>
      </w:r>
      <w:r>
        <w:t xml:space="preserve"> will publish a summary of t</w:t>
      </w:r>
      <w:r w:rsidR="006A6F8A">
        <w:t xml:space="preserve">he consultation and a response </w:t>
      </w:r>
      <w:r>
        <w:t xml:space="preserve">later in 2018. </w:t>
      </w:r>
    </w:p>
    <w:p w14:paraId="1C19C46D" w14:textId="37231485" w:rsidR="005B4C01" w:rsidRPr="005B4C01" w:rsidRDefault="005B4C01" w:rsidP="005B4C01">
      <w:r>
        <w:t xml:space="preserve">Any changes to the surveys announced in the published response </w:t>
      </w:r>
      <w:proofErr w:type="gramStart"/>
      <w:r>
        <w:t>will be introduced</w:t>
      </w:r>
      <w:proofErr w:type="gramEnd"/>
      <w:r>
        <w:t xml:space="preserve"> from the 2019 surveys onwards. </w:t>
      </w:r>
    </w:p>
    <w:p w14:paraId="6DA6FD80" w14:textId="1A53586E" w:rsidR="0003583C" w:rsidRPr="00DF5124" w:rsidRDefault="0065643A" w:rsidP="0003583C">
      <w:pPr>
        <w:pStyle w:val="Heading1"/>
      </w:pPr>
      <w:bookmarkStart w:id="28" w:name="_Toc508867654"/>
      <w:bookmarkEnd w:id="25"/>
      <w:bookmarkEnd w:id="26"/>
      <w:r>
        <w:lastRenderedPageBreak/>
        <w:t>Introduction to the user consultation</w:t>
      </w:r>
      <w:bookmarkEnd w:id="28"/>
      <w:r w:rsidR="0003583C" w:rsidRPr="00DF5124">
        <w:t xml:space="preserve"> </w:t>
      </w:r>
    </w:p>
    <w:p w14:paraId="6072877C" w14:textId="6F1CAED1" w:rsidR="0003583C" w:rsidRDefault="00D816D0" w:rsidP="0065643A">
      <w:r>
        <w:t xml:space="preserve">To maximise the </w:t>
      </w:r>
      <w:r w:rsidR="001A6358">
        <w:t>usefulness, relevance, cost-</w:t>
      </w:r>
      <w:r>
        <w:t xml:space="preserve">effectiveness and longer-term sustainability of the Childcare and Early Years Survey of Parents and the </w:t>
      </w:r>
      <w:r w:rsidR="004F4573">
        <w:t xml:space="preserve">Survey of </w:t>
      </w:r>
      <w:r>
        <w:t xml:space="preserve">Childcare </w:t>
      </w:r>
      <w:r w:rsidR="004F4573">
        <w:t>and Early Years Providers</w:t>
      </w:r>
      <w:r>
        <w:t xml:space="preserve">, the Department for Education is seeking user perspectives on various aspects of each survey. The user consultation will inform the design and delivery of each survey from 2019 onwards. </w:t>
      </w:r>
    </w:p>
    <w:p w14:paraId="26190938" w14:textId="32B8A68E" w:rsidR="00691F48" w:rsidRPr="00E75431" w:rsidRDefault="00F368DA" w:rsidP="008B5082">
      <w:r w:rsidRPr="00E75431">
        <w:t xml:space="preserve">Both surveys </w:t>
      </w:r>
      <w:proofErr w:type="gramStart"/>
      <w:r w:rsidRPr="00E75431">
        <w:t>are published</w:t>
      </w:r>
      <w:proofErr w:type="gramEnd"/>
      <w:r w:rsidRPr="00E75431">
        <w:t xml:space="preserve"> as Official Statistics. </w:t>
      </w:r>
      <w:r w:rsidR="00D816D0" w:rsidRPr="00E75431">
        <w:t>The UK Statistics Authority’s Code of Practice for Official Statistics</w:t>
      </w:r>
      <w:r w:rsidR="00D816D0" w:rsidRPr="00E75431">
        <w:rPr>
          <w:rStyle w:val="FootnoteReference"/>
        </w:rPr>
        <w:footnoteReference w:id="2"/>
      </w:r>
      <w:r w:rsidR="008B5082" w:rsidRPr="00E75431">
        <w:t xml:space="preserve"> sets out principles and </w:t>
      </w:r>
      <w:r w:rsidR="006A5D76" w:rsidRPr="00E75431">
        <w:t>pr</w:t>
      </w:r>
      <w:r w:rsidR="00691F48" w:rsidRPr="00E75431">
        <w:t>actices</w:t>
      </w:r>
      <w:r w:rsidR="008B5082" w:rsidRPr="00E75431">
        <w:t xml:space="preserve"> </w:t>
      </w:r>
      <w:r w:rsidR="00691F48" w:rsidRPr="00E75431">
        <w:t>for the production and release of Official Statistics. Principle V</w:t>
      </w:r>
      <w:r w:rsidR="008B5082" w:rsidRPr="00E75431">
        <w:t>1 of the Code, ‘</w:t>
      </w:r>
      <w:r w:rsidR="00691F48" w:rsidRPr="00E75431">
        <w:t>Relevance to users’</w:t>
      </w:r>
      <w:r w:rsidR="00662DEB" w:rsidRPr="00E75431">
        <w:t xml:space="preserve">, </w:t>
      </w:r>
      <w:r w:rsidR="008B5082" w:rsidRPr="00E75431">
        <w:t xml:space="preserve">sets out practices such </w:t>
      </w:r>
      <w:proofErr w:type="gramStart"/>
      <w:r w:rsidR="00691F48" w:rsidRPr="00E75431">
        <w:t>as:</w:t>
      </w:r>
      <w:proofErr w:type="gramEnd"/>
    </w:p>
    <w:p w14:paraId="57DA6F36" w14:textId="1A9FBB8C" w:rsidR="00691F48" w:rsidRPr="00E75431" w:rsidRDefault="00691F48" w:rsidP="0098125C">
      <w:pPr>
        <w:pStyle w:val="ListParagraph"/>
        <w:numPr>
          <w:ilvl w:val="0"/>
          <w:numId w:val="33"/>
        </w:numPr>
      </w:pPr>
      <w:r w:rsidRPr="00E75431">
        <w:t xml:space="preserve">Maintaining and refreshing understanding of the use and potential use of the statistics and data; </w:t>
      </w:r>
    </w:p>
    <w:p w14:paraId="3EAD799A" w14:textId="302EF4F6" w:rsidR="00691F48" w:rsidRPr="00E75431" w:rsidRDefault="00691F48" w:rsidP="0098125C">
      <w:pPr>
        <w:pStyle w:val="ListParagraph"/>
        <w:numPr>
          <w:ilvl w:val="0"/>
          <w:numId w:val="33"/>
        </w:numPr>
      </w:pPr>
      <w:r w:rsidRPr="00E75431">
        <w:t xml:space="preserve">Considering the ways in which the statistics might be used and the nature of the decisions that are or could be informed by them; </w:t>
      </w:r>
    </w:p>
    <w:p w14:paraId="104CC9B7" w14:textId="77777777" w:rsidR="00691F48" w:rsidRPr="00E75431" w:rsidRDefault="00691F48" w:rsidP="0098125C">
      <w:pPr>
        <w:pStyle w:val="ListParagraph"/>
        <w:numPr>
          <w:ilvl w:val="0"/>
          <w:numId w:val="33"/>
        </w:numPr>
      </w:pPr>
      <w:r w:rsidRPr="00E75431">
        <w:t xml:space="preserve">Routinely reviewing user satisfaction with the relevance and usefulness of the statistics and data; </w:t>
      </w:r>
    </w:p>
    <w:p w14:paraId="5DF34B92" w14:textId="77777777" w:rsidR="00691F48" w:rsidRPr="00E75431" w:rsidRDefault="00691F48" w:rsidP="0098125C">
      <w:pPr>
        <w:pStyle w:val="ListParagraph"/>
        <w:numPr>
          <w:ilvl w:val="0"/>
          <w:numId w:val="33"/>
        </w:numPr>
      </w:pPr>
      <w:r w:rsidRPr="00E75431">
        <w:t>Addressing, where practicable, the views received from users, potential users and other stakeholders;</w:t>
      </w:r>
    </w:p>
    <w:p w14:paraId="6DD0BBE2" w14:textId="75825EC3" w:rsidR="00691F48" w:rsidRPr="00E75431" w:rsidRDefault="00691F48" w:rsidP="0098125C">
      <w:pPr>
        <w:pStyle w:val="ListParagraph"/>
        <w:numPr>
          <w:ilvl w:val="0"/>
          <w:numId w:val="33"/>
        </w:numPr>
      </w:pPr>
      <w:r w:rsidRPr="00E75431">
        <w:t>Periodically review whether to continue, discontinue, adapt or to provide the statistics through other means, in discussion with users and other stakeholders.</w:t>
      </w:r>
    </w:p>
    <w:p w14:paraId="60DCFAC5" w14:textId="3D8BFC4E" w:rsidR="00662DEB" w:rsidRPr="00E75431" w:rsidRDefault="00662DEB" w:rsidP="008B5082">
      <w:r w:rsidRPr="00E75431">
        <w:t>This user consultation seeks to understand user needs and perspectiv</w:t>
      </w:r>
      <w:r w:rsidR="00AC1D65" w:rsidRPr="00E75431">
        <w:t xml:space="preserve">es in relation to both surveys to </w:t>
      </w:r>
      <w:r w:rsidR="004634EB">
        <w:t>maximise their</w:t>
      </w:r>
      <w:r w:rsidRPr="00E75431">
        <w:t xml:space="preserve"> relevance</w:t>
      </w:r>
      <w:r w:rsidR="00AC1D65" w:rsidRPr="00E75431">
        <w:t xml:space="preserve"> and gain user input prior to any changes </w:t>
      </w:r>
      <w:proofErr w:type="gramStart"/>
      <w:r w:rsidR="00CB7BAD" w:rsidRPr="00E75431">
        <w:t xml:space="preserve">being </w:t>
      </w:r>
      <w:r w:rsidR="00AC1D65" w:rsidRPr="00E75431">
        <w:t>introduced</w:t>
      </w:r>
      <w:proofErr w:type="gramEnd"/>
      <w:r w:rsidR="00AC1D65" w:rsidRPr="00E75431">
        <w:t xml:space="preserve"> to the surveys</w:t>
      </w:r>
      <w:r w:rsidRPr="00E75431">
        <w:t xml:space="preserve">. </w:t>
      </w:r>
    </w:p>
    <w:p w14:paraId="70A9724C" w14:textId="723DAD32" w:rsidR="00F368DA" w:rsidRDefault="00F368DA" w:rsidP="00F368DA">
      <w:r w:rsidRPr="00E75431">
        <w:t xml:space="preserve">The Department for Education has set out our plans for developing the Department’s statistics over the coming year, to improve the coherence of our statistics and </w:t>
      </w:r>
      <w:proofErr w:type="gramStart"/>
      <w:r w:rsidRPr="00E75431">
        <w:t>to further modernise</w:t>
      </w:r>
      <w:proofErr w:type="gramEnd"/>
      <w:r w:rsidRPr="00E75431">
        <w:t xml:space="preserve"> our approach to dissemination</w:t>
      </w:r>
      <w:r w:rsidRPr="00E75431">
        <w:rPr>
          <w:rStyle w:val="FootnoteReference"/>
        </w:rPr>
        <w:footnoteReference w:id="3"/>
      </w:r>
      <w:r w:rsidRPr="00E75431">
        <w:t xml:space="preserve">. </w:t>
      </w:r>
      <w:hyperlink r:id="rId28" w:history="1">
        <w:r w:rsidRPr="00E75431">
          <w:rPr>
            <w:rStyle w:val="Hyperlink"/>
          </w:rPr>
          <w:t>Developing DfE Statistics in 2018</w:t>
        </w:r>
      </w:hyperlink>
      <w:r w:rsidRPr="00E75431">
        <w:t xml:space="preserve"> outlines these plans. </w:t>
      </w:r>
      <w:r w:rsidR="000B769C" w:rsidRPr="00E75431">
        <w:t>W</w:t>
      </w:r>
      <w:r w:rsidRPr="00E75431">
        <w:t xml:space="preserve">e are also undertaking user research </w:t>
      </w:r>
      <w:proofErr w:type="gramStart"/>
      <w:r w:rsidRPr="00E75431">
        <w:t>to better understand</w:t>
      </w:r>
      <w:proofErr w:type="gramEnd"/>
      <w:r w:rsidRPr="00E75431">
        <w:t xml:space="preserve"> how users want to access our data and statistics. We will provide an update on the outcome of that work in due course.</w:t>
      </w:r>
    </w:p>
    <w:p w14:paraId="0412D0BB" w14:textId="35D0ED38" w:rsidR="0065643A" w:rsidRPr="0065643A" w:rsidRDefault="0065643A" w:rsidP="00662DEB">
      <w:pPr>
        <w:pStyle w:val="Heading1"/>
      </w:pPr>
      <w:bookmarkStart w:id="29" w:name="_Toc508867655"/>
      <w:bookmarkStart w:id="30" w:name="_Toc346793419"/>
      <w:bookmarkStart w:id="31" w:name="_Toc357771641"/>
      <w:bookmarkStart w:id="32" w:name="_Toc373392873"/>
      <w:r>
        <w:lastRenderedPageBreak/>
        <w:t>Background to the surveys</w:t>
      </w:r>
      <w:bookmarkEnd w:id="29"/>
    </w:p>
    <w:p w14:paraId="24C48068" w14:textId="22CE80CB" w:rsidR="0003583C" w:rsidRPr="00DF5124" w:rsidRDefault="00662DEB" w:rsidP="0003583C">
      <w:pPr>
        <w:pStyle w:val="Heading2"/>
      </w:pPr>
      <w:bookmarkStart w:id="33" w:name="_Toc508867656"/>
      <w:bookmarkEnd w:id="30"/>
      <w:bookmarkEnd w:id="31"/>
      <w:bookmarkEnd w:id="32"/>
      <w:r>
        <w:t>The Childcare and Early Years Survey of Parents</w:t>
      </w:r>
      <w:bookmarkEnd w:id="33"/>
      <w:r w:rsidR="0003583C" w:rsidRPr="00DF5124">
        <w:t xml:space="preserve"> </w:t>
      </w:r>
    </w:p>
    <w:p w14:paraId="4B7CF5BF" w14:textId="76FE2FEF" w:rsidR="004C3579" w:rsidRDefault="004C3579" w:rsidP="004C3579">
      <w:r w:rsidRPr="00081D55">
        <w:t>The Childcare and Early Years Survey of Parents (CEYSP) is a Department for Education funded cross-sectional survey that provides robust and na</w:t>
      </w:r>
      <w:r>
        <w:t xml:space="preserve">tionally representative data </w:t>
      </w:r>
      <w:r w:rsidRPr="00081D55">
        <w:t xml:space="preserve">in England </w:t>
      </w:r>
      <w:r>
        <w:t xml:space="preserve">on parents </w:t>
      </w:r>
      <w:r w:rsidRPr="00081D55">
        <w:t>with children aged 0-14</w:t>
      </w:r>
      <w:r>
        <w:t>, and on children aged 0-14</w:t>
      </w:r>
      <w:r w:rsidRPr="00081D55">
        <w:t xml:space="preserve">. The survey collects data </w:t>
      </w:r>
      <w:r>
        <w:t>at a household and child level</w:t>
      </w:r>
      <w:r w:rsidR="00BF4A3F">
        <w:t xml:space="preserve">. </w:t>
      </w:r>
      <w:r>
        <w:t>The</w:t>
      </w:r>
      <w:r w:rsidRPr="00081D55">
        <w:t xml:space="preserve"> data </w:t>
      </w:r>
      <w:proofErr w:type="gramStart"/>
      <w:r w:rsidR="00CB7BAD">
        <w:t>are</w:t>
      </w:r>
      <w:r>
        <w:t xml:space="preserve"> currently </w:t>
      </w:r>
      <w:r w:rsidRPr="00081D55">
        <w:t>collected</w:t>
      </w:r>
      <w:proofErr w:type="gramEnd"/>
      <w:r w:rsidRPr="00081D55">
        <w:t xml:space="preserve"> via face-to-face in-home interviews with around 6,000 parents of children aged 0 to 14 years old in England. </w:t>
      </w:r>
      <w:r w:rsidR="009802F8" w:rsidRPr="00E75431">
        <w:t>The survey provides trend data for some questions going back as far as 2004.</w:t>
      </w:r>
      <w:r w:rsidR="009802F8">
        <w:t xml:space="preserve"> </w:t>
      </w:r>
    </w:p>
    <w:p w14:paraId="11A99084" w14:textId="77777777" w:rsidR="00CE317A" w:rsidRDefault="00CE317A" w:rsidP="00CE317A">
      <w:r>
        <w:t>The survey collects data on:</w:t>
      </w:r>
    </w:p>
    <w:p w14:paraId="3119C117" w14:textId="366B7E9D" w:rsidR="00CE317A" w:rsidRPr="00BE4867" w:rsidRDefault="00CE317A" w:rsidP="0098125C">
      <w:pPr>
        <w:pStyle w:val="ListParagraph"/>
        <w:numPr>
          <w:ilvl w:val="0"/>
          <w:numId w:val="24"/>
        </w:numPr>
        <w:rPr>
          <w:lang w:val="en"/>
        </w:rPr>
      </w:pPr>
      <w:r w:rsidRPr="00BE4867">
        <w:rPr>
          <w:lang w:val="en"/>
        </w:rPr>
        <w:t>what childcare</w:t>
      </w:r>
      <w:r w:rsidR="00BF4A3F" w:rsidRPr="00BE4867">
        <w:rPr>
          <w:lang w:val="en"/>
        </w:rPr>
        <w:t xml:space="preserve"> (formal and/or informal)</w:t>
      </w:r>
      <w:r w:rsidRPr="00BE4867">
        <w:rPr>
          <w:lang w:val="en"/>
        </w:rPr>
        <w:t xml:space="preserve"> is used by different types of families;</w:t>
      </w:r>
    </w:p>
    <w:p w14:paraId="44115E7B" w14:textId="056A853E" w:rsidR="00CE317A" w:rsidRPr="00E75431" w:rsidRDefault="00CE317A" w:rsidP="0098125C">
      <w:pPr>
        <w:pStyle w:val="ListParagraph"/>
        <w:numPr>
          <w:ilvl w:val="0"/>
          <w:numId w:val="24"/>
        </w:numPr>
        <w:rPr>
          <w:lang w:val="en"/>
        </w:rPr>
      </w:pPr>
      <w:r w:rsidRPr="00E75431">
        <w:rPr>
          <w:lang w:val="en"/>
        </w:rPr>
        <w:t>tak</w:t>
      </w:r>
      <w:r w:rsidR="009802F8" w:rsidRPr="00E75431">
        <w:rPr>
          <w:lang w:val="en"/>
        </w:rPr>
        <w:t>e-up of childcare over the survey series</w:t>
      </w:r>
      <w:r w:rsidRPr="00E75431">
        <w:rPr>
          <w:lang w:val="en"/>
        </w:rPr>
        <w:t>;</w:t>
      </w:r>
    </w:p>
    <w:p w14:paraId="69626754" w14:textId="77777777" w:rsidR="00CE317A" w:rsidRPr="00BE4867" w:rsidRDefault="00CE317A" w:rsidP="0098125C">
      <w:pPr>
        <w:pStyle w:val="ListParagraph"/>
        <w:numPr>
          <w:ilvl w:val="0"/>
          <w:numId w:val="24"/>
        </w:numPr>
        <w:rPr>
          <w:lang w:val="en"/>
        </w:rPr>
      </w:pPr>
      <w:r w:rsidRPr="00BE4867">
        <w:rPr>
          <w:lang w:val="en"/>
        </w:rPr>
        <w:t>parents’ reasons for using or not using childcare and for choosing particular providers;</w:t>
      </w:r>
    </w:p>
    <w:p w14:paraId="7F22E8C3" w14:textId="47587023" w:rsidR="00CE317A" w:rsidRPr="00BE4867" w:rsidRDefault="00CE317A" w:rsidP="0098125C">
      <w:pPr>
        <w:pStyle w:val="ListParagraph"/>
        <w:numPr>
          <w:ilvl w:val="0"/>
          <w:numId w:val="24"/>
        </w:numPr>
        <w:rPr>
          <w:lang w:val="en"/>
        </w:rPr>
      </w:pPr>
      <w:r w:rsidRPr="00BE4867">
        <w:rPr>
          <w:lang w:val="en"/>
        </w:rPr>
        <w:t>parents’ views on the providers they used and on childcare provision in their local area in general;</w:t>
      </w:r>
    </w:p>
    <w:p w14:paraId="26D2C03D" w14:textId="70082E71" w:rsidR="00BF4A3F" w:rsidRPr="00BE4867" w:rsidRDefault="00941891" w:rsidP="0098125C">
      <w:pPr>
        <w:pStyle w:val="ListParagraph"/>
        <w:numPr>
          <w:ilvl w:val="0"/>
          <w:numId w:val="24"/>
        </w:numPr>
        <w:rPr>
          <w:lang w:val="en"/>
        </w:rPr>
      </w:pPr>
      <w:r>
        <w:rPr>
          <w:lang w:val="en"/>
        </w:rPr>
        <w:t>c</w:t>
      </w:r>
      <w:r w:rsidR="00BF4A3F" w:rsidRPr="00BE4867">
        <w:rPr>
          <w:lang w:val="en"/>
        </w:rPr>
        <w:t>osts of childcare and sources of financial support for paying for childcare;</w:t>
      </w:r>
    </w:p>
    <w:p w14:paraId="79488C94" w14:textId="77777777" w:rsidR="00CE317A" w:rsidRPr="00BE4867" w:rsidRDefault="00CE317A" w:rsidP="0098125C">
      <w:pPr>
        <w:pStyle w:val="ListParagraph"/>
        <w:numPr>
          <w:ilvl w:val="0"/>
          <w:numId w:val="24"/>
        </w:numPr>
        <w:rPr>
          <w:lang w:val="en"/>
        </w:rPr>
      </w:pPr>
      <w:r w:rsidRPr="00BE4867">
        <w:rPr>
          <w:lang w:val="en"/>
        </w:rPr>
        <w:t>the influence of childcare arrangements on mothers’ decisions about whether to go out to work and working patterns;</w:t>
      </w:r>
    </w:p>
    <w:p w14:paraId="6F4600D3" w14:textId="0F1E1A58" w:rsidR="00CE317A" w:rsidRPr="00BE4867" w:rsidRDefault="00CE317A" w:rsidP="0098125C">
      <w:pPr>
        <w:pStyle w:val="ListParagraph"/>
        <w:numPr>
          <w:ilvl w:val="0"/>
          <w:numId w:val="24"/>
        </w:numPr>
        <w:rPr>
          <w:lang w:val="en"/>
        </w:rPr>
      </w:pPr>
      <w:proofErr w:type="gramStart"/>
      <w:r w:rsidRPr="00BE4867">
        <w:rPr>
          <w:lang w:val="en"/>
        </w:rPr>
        <w:t>the</w:t>
      </w:r>
      <w:proofErr w:type="gramEnd"/>
      <w:r w:rsidRPr="00BE4867">
        <w:rPr>
          <w:lang w:val="en"/>
        </w:rPr>
        <w:t xml:space="preserve"> home learning environment, including the type and frequency of activities undertaken by parents with their children</w:t>
      </w:r>
      <w:r w:rsidR="00AC1D65">
        <w:rPr>
          <w:lang w:val="en"/>
        </w:rPr>
        <w:t xml:space="preserve"> aged 0-5</w:t>
      </w:r>
      <w:r w:rsidRPr="00BE4867">
        <w:rPr>
          <w:lang w:val="en"/>
        </w:rPr>
        <w:t>, such as reading and learning about words and numbers.</w:t>
      </w:r>
    </w:p>
    <w:p w14:paraId="1C66A42D" w14:textId="3C3B63E3" w:rsidR="00B254E5" w:rsidRDefault="004C3579" w:rsidP="004C3579">
      <w:r w:rsidRPr="00081D55">
        <w:t>The CEYSP began in 2004 and ran annually until 2012</w:t>
      </w:r>
      <w:r w:rsidR="009802F8">
        <w:t>-13</w:t>
      </w:r>
      <w:r w:rsidRPr="00081D55">
        <w:t xml:space="preserve">. Further surveys </w:t>
      </w:r>
      <w:proofErr w:type="gramStart"/>
      <w:r w:rsidRPr="00081D55">
        <w:t>were conducted</w:t>
      </w:r>
      <w:proofErr w:type="gramEnd"/>
      <w:r w:rsidRPr="00081D55">
        <w:t xml:space="preserve"> in </w:t>
      </w:r>
      <w:r>
        <w:t xml:space="preserve">2014-15 and 2017. </w:t>
      </w:r>
      <w:r w:rsidRPr="00081D55">
        <w:t xml:space="preserve">Outputs from the survey </w:t>
      </w:r>
      <w:proofErr w:type="gramStart"/>
      <w:r w:rsidRPr="00081D55">
        <w:t>are released</w:t>
      </w:r>
      <w:proofErr w:type="gramEnd"/>
      <w:r w:rsidRPr="00081D55">
        <w:t xml:space="preserve"> as </w:t>
      </w:r>
      <w:r w:rsidR="00F6078B">
        <w:t>an</w:t>
      </w:r>
      <w:r w:rsidRPr="00081D55">
        <w:t xml:space="preserve"> Official Statistic via a Statistical First Release (SFR).</w:t>
      </w:r>
      <w:r>
        <w:t xml:space="preserve"> </w:t>
      </w:r>
      <w:r w:rsidRPr="00081D55">
        <w:t>The 2017 survey</w:t>
      </w:r>
      <w:r>
        <w:t xml:space="preserve"> fieldwork ran from January – August 2017 with </w:t>
      </w:r>
      <w:r w:rsidRPr="00081D55">
        <w:t>outputs published on the 2</w:t>
      </w:r>
      <w:r>
        <w:t>1</w:t>
      </w:r>
      <w:r w:rsidRPr="00081D55">
        <w:rPr>
          <w:vertAlign w:val="superscript"/>
        </w:rPr>
        <w:t>st</w:t>
      </w:r>
      <w:r>
        <w:t xml:space="preserve"> </w:t>
      </w:r>
      <w:r w:rsidRPr="00081D55">
        <w:t>December 2017</w:t>
      </w:r>
      <w:r>
        <w:rPr>
          <w:rStyle w:val="FootnoteReference"/>
        </w:rPr>
        <w:footnoteReference w:id="4"/>
      </w:r>
      <w:r>
        <w:t>. The 2018 survey will follow the same</w:t>
      </w:r>
      <w:r w:rsidR="00BF4A3F">
        <w:t xml:space="preserve"> annual</w:t>
      </w:r>
      <w:r>
        <w:t xml:space="preserve"> timelines</w:t>
      </w:r>
      <w:r w:rsidRPr="00081D55">
        <w:t xml:space="preserve">. </w:t>
      </w:r>
    </w:p>
    <w:p w14:paraId="70B284E8" w14:textId="69090966" w:rsidR="004C3579" w:rsidRDefault="004C3579" w:rsidP="004C3579">
      <w:r>
        <w:t>The 2014-15 and 2017 surveys also incorporated a follow-up survey of parents that agreed to be re-contacted for further research 6-18 months after mainstage fieldwork. The 2014-15 follow-up survey focussed on parents’ views and demand for 30 hours of free childcare, with the findings published in January 2017</w:t>
      </w:r>
      <w:r>
        <w:rPr>
          <w:rStyle w:val="FootnoteReference"/>
        </w:rPr>
        <w:footnoteReference w:id="5"/>
      </w:r>
      <w:r>
        <w:t xml:space="preserve">. The 2017 follow-up survey </w:t>
      </w:r>
      <w:r>
        <w:lastRenderedPageBreak/>
        <w:t xml:space="preserve">will be </w:t>
      </w:r>
      <w:r w:rsidR="006A5D76">
        <w:t>in field</w:t>
      </w:r>
      <w:r>
        <w:t xml:space="preserve"> over April-June 2018 and will focus on parents of 3</w:t>
      </w:r>
      <w:r w:rsidR="00941891">
        <w:t xml:space="preserve">-4 year-olds, exploring </w:t>
      </w:r>
      <w:r>
        <w:t xml:space="preserve">changes in </w:t>
      </w:r>
      <w:r w:rsidR="00941891">
        <w:t xml:space="preserve">their </w:t>
      </w:r>
      <w:r>
        <w:t xml:space="preserve">childcare use and employment since the introduction of the 30 hours of free weekly childcare policy for working parents of 3-4 year-olds. </w:t>
      </w:r>
      <w:r w:rsidR="00CE317A">
        <w:t>The 2017 follow-up survey</w:t>
      </w:r>
      <w:r w:rsidR="00AC1D65">
        <w:t xml:space="preserve"> findings</w:t>
      </w:r>
      <w:r w:rsidR="00CE317A">
        <w:t xml:space="preserve"> </w:t>
      </w:r>
      <w:proofErr w:type="gramStart"/>
      <w:r w:rsidR="00CE317A">
        <w:t>will be published</w:t>
      </w:r>
      <w:proofErr w:type="gramEnd"/>
      <w:r w:rsidR="00CE317A">
        <w:t xml:space="preserve"> in October 2018. </w:t>
      </w:r>
    </w:p>
    <w:p w14:paraId="1B5FD398" w14:textId="3ACAB7AD" w:rsidR="0003583C" w:rsidRPr="00DF5124" w:rsidRDefault="00662DEB" w:rsidP="00662DEB">
      <w:pPr>
        <w:pStyle w:val="Heading2"/>
      </w:pPr>
      <w:bookmarkStart w:id="34" w:name="_Toc508867657"/>
      <w:r>
        <w:t xml:space="preserve">The </w:t>
      </w:r>
      <w:r w:rsidR="004F4573">
        <w:t xml:space="preserve">Survey of </w:t>
      </w:r>
      <w:r>
        <w:t>Childcare and Early Years Providers</w:t>
      </w:r>
      <w:bookmarkEnd w:id="34"/>
    </w:p>
    <w:p w14:paraId="44B40BED" w14:textId="4AAEA08C" w:rsidR="00CE317A" w:rsidRDefault="00CE317A" w:rsidP="00CE317A">
      <w:r>
        <w:t xml:space="preserve">The </w:t>
      </w:r>
      <w:r w:rsidRPr="006C3788">
        <w:t xml:space="preserve">Survey of </w:t>
      </w:r>
      <w:r>
        <w:t>C</w:t>
      </w:r>
      <w:r w:rsidRPr="006C3788">
        <w:t xml:space="preserve">hildcare and </w:t>
      </w:r>
      <w:r>
        <w:t>E</w:t>
      </w:r>
      <w:r w:rsidRPr="006C3788">
        <w:t xml:space="preserve">arly </w:t>
      </w:r>
      <w:r>
        <w:t>Y</w:t>
      </w:r>
      <w:r w:rsidRPr="006C3788">
        <w:t xml:space="preserve">ears </w:t>
      </w:r>
      <w:r>
        <w:t>P</w:t>
      </w:r>
      <w:r w:rsidRPr="006C3788">
        <w:t>roviders (SCEYP)</w:t>
      </w:r>
      <w:r>
        <w:t xml:space="preserve"> </w:t>
      </w:r>
      <w:r w:rsidRPr="006C3788">
        <w:t xml:space="preserve">is a Department for Education funded </w:t>
      </w:r>
      <w:r>
        <w:t xml:space="preserve">survey </w:t>
      </w:r>
      <w:r w:rsidRPr="00081D55">
        <w:t xml:space="preserve">that provides robust and nationally representative data on </w:t>
      </w:r>
      <w:r>
        <w:t>providers in England,</w:t>
      </w:r>
      <w:r w:rsidRPr="006C3788">
        <w:t xml:space="preserve"> </w:t>
      </w:r>
      <w:proofErr w:type="gramStart"/>
      <w:r w:rsidRPr="006C3788">
        <w:t>including:</w:t>
      </w:r>
      <w:proofErr w:type="gramEnd"/>
      <w:r w:rsidRPr="006C3788">
        <w:t xml:space="preserve"> group-based providers (childcare providers who operate on non-domestic premises); school-based providers; and childminders (practicing childminders on the Ofsted register)</w:t>
      </w:r>
      <w:r>
        <w:t>.</w:t>
      </w:r>
      <w:r w:rsidRPr="006C3788">
        <w:t xml:space="preserve"> </w:t>
      </w:r>
    </w:p>
    <w:p w14:paraId="70359A8E" w14:textId="77777777" w:rsidR="00CE317A" w:rsidRDefault="00CE317A" w:rsidP="00CE317A">
      <w:r>
        <w:t xml:space="preserve">The survey collects a wide range of data including information on </w:t>
      </w:r>
    </w:p>
    <w:p w14:paraId="2F003EB6" w14:textId="0A59294D" w:rsidR="00CE317A" w:rsidRDefault="00CE317A" w:rsidP="0098125C">
      <w:pPr>
        <w:pStyle w:val="ListParagraph"/>
        <w:numPr>
          <w:ilvl w:val="0"/>
          <w:numId w:val="18"/>
        </w:numPr>
      </w:pPr>
      <w:r w:rsidRPr="006C3788">
        <w:t xml:space="preserve">attendance and spare capacity within </w:t>
      </w:r>
      <w:r w:rsidR="00A04904">
        <w:t>early years</w:t>
      </w:r>
      <w:r w:rsidRPr="006C3788">
        <w:t xml:space="preserve"> settings; </w:t>
      </w:r>
    </w:p>
    <w:p w14:paraId="3002F8FE" w14:textId="77777777" w:rsidR="00CE317A" w:rsidRDefault="00CE317A" w:rsidP="0098125C">
      <w:pPr>
        <w:pStyle w:val="ListParagraph"/>
        <w:numPr>
          <w:ilvl w:val="0"/>
          <w:numId w:val="18"/>
        </w:numPr>
      </w:pPr>
      <w:r w:rsidRPr="006C3788">
        <w:t xml:space="preserve">use of funded places; </w:t>
      </w:r>
    </w:p>
    <w:p w14:paraId="48CC3723" w14:textId="0D09CB5B" w:rsidR="00CE317A" w:rsidRDefault="00A04904" w:rsidP="0098125C">
      <w:pPr>
        <w:pStyle w:val="ListParagraph"/>
        <w:numPr>
          <w:ilvl w:val="0"/>
          <w:numId w:val="18"/>
        </w:numPr>
      </w:pPr>
      <w:r>
        <w:t>workforce</w:t>
      </w:r>
      <w:r w:rsidR="00CE317A">
        <w:t xml:space="preserve"> qualifications and pay; and </w:t>
      </w:r>
    </w:p>
    <w:p w14:paraId="673FD0EA" w14:textId="77777777" w:rsidR="00CE317A" w:rsidRDefault="00CE317A" w:rsidP="0098125C">
      <w:pPr>
        <w:pStyle w:val="ListParagraph"/>
        <w:numPr>
          <w:ilvl w:val="0"/>
          <w:numId w:val="18"/>
        </w:numPr>
      </w:pPr>
      <w:proofErr w:type="gramStart"/>
      <w:r>
        <w:t>t</w:t>
      </w:r>
      <w:r w:rsidRPr="006C3788">
        <w:t>he</w:t>
      </w:r>
      <w:proofErr w:type="gramEnd"/>
      <w:r w:rsidRPr="006C3788">
        <w:t xml:space="preserve"> reported costs of providing childcare</w:t>
      </w:r>
      <w:r>
        <w:t xml:space="preserve">. </w:t>
      </w:r>
    </w:p>
    <w:p w14:paraId="556E0241" w14:textId="57FF3088" w:rsidR="00CE317A" w:rsidRDefault="00CE317A" w:rsidP="00CE317A">
      <w:r>
        <w:t>The data is currently collected via t</w:t>
      </w:r>
      <w:r w:rsidRPr="006C3788">
        <w:t>elephone interviews with a nationally representative sample of c.10</w:t>
      </w:r>
      <w:proofErr w:type="gramStart"/>
      <w:r w:rsidRPr="006C3788">
        <w:t>,000</w:t>
      </w:r>
      <w:proofErr w:type="gramEnd"/>
      <w:r w:rsidRPr="006C3788">
        <w:t xml:space="preserve"> providers in England.</w:t>
      </w:r>
      <w:r>
        <w:t xml:space="preserve"> </w:t>
      </w:r>
    </w:p>
    <w:p w14:paraId="18E69AAA" w14:textId="670ED350" w:rsidR="00CE317A" w:rsidRDefault="00CE317A" w:rsidP="00CE317A">
      <w:r w:rsidRPr="00081D55">
        <w:t xml:space="preserve">The </w:t>
      </w:r>
      <w:r w:rsidRPr="006C3788">
        <w:t>SCEYP</w:t>
      </w:r>
      <w:r w:rsidRPr="00081D55">
        <w:t xml:space="preserve"> </w:t>
      </w:r>
      <w:r>
        <w:t>began in 1998</w:t>
      </w:r>
      <w:r w:rsidRPr="00081D55">
        <w:t xml:space="preserve"> and </w:t>
      </w:r>
      <w:r>
        <w:t>was repeated in 2001, 2003 and then annually between 2005 and 2011</w:t>
      </w:r>
      <w:r w:rsidRPr="00081D55">
        <w:t xml:space="preserve">. Further surveys </w:t>
      </w:r>
      <w:proofErr w:type="gramStart"/>
      <w:r w:rsidRPr="00081D55">
        <w:t>were conducted</w:t>
      </w:r>
      <w:proofErr w:type="gramEnd"/>
      <w:r w:rsidRPr="00081D55">
        <w:t xml:space="preserve"> in 2013</w:t>
      </w:r>
      <w:r>
        <w:t xml:space="preserve"> and 2016 with the latter being published in February 2017</w:t>
      </w:r>
      <w:r w:rsidRPr="00081D55">
        <w:rPr>
          <w:vertAlign w:val="superscript"/>
        </w:rPr>
        <w:footnoteReference w:id="6"/>
      </w:r>
      <w:r w:rsidRPr="00081D55">
        <w:t xml:space="preserve">. </w:t>
      </w:r>
    </w:p>
    <w:p w14:paraId="61C82AC5" w14:textId="5B95A2A4" w:rsidR="00CE317A" w:rsidRDefault="00CE317A" w:rsidP="00CE317A">
      <w:r w:rsidRPr="00081D55">
        <w:t xml:space="preserve">Outputs from the survey </w:t>
      </w:r>
      <w:proofErr w:type="gramStart"/>
      <w:r w:rsidRPr="00081D55">
        <w:t>are released</w:t>
      </w:r>
      <w:proofErr w:type="gramEnd"/>
      <w:r w:rsidRPr="00081D55">
        <w:t xml:space="preserve"> as </w:t>
      </w:r>
      <w:r w:rsidR="00F6078B">
        <w:t>an</w:t>
      </w:r>
      <w:r w:rsidRPr="00081D55">
        <w:t xml:space="preserve"> Official Statistic via a Statistical First Release (SFR).</w:t>
      </w:r>
      <w:r>
        <w:t xml:space="preserve"> In 2018</w:t>
      </w:r>
      <w:r w:rsidRPr="00081D55">
        <w:t xml:space="preserve"> </w:t>
      </w:r>
      <w:r>
        <w:t xml:space="preserve">the </w:t>
      </w:r>
      <w:r w:rsidRPr="00081D55">
        <w:t>survey</w:t>
      </w:r>
      <w:r>
        <w:t xml:space="preserve"> will move to being annual again with fieldwork March – June 2018. Also in 2018</w:t>
      </w:r>
      <w:r w:rsidR="00BF4A3F">
        <w:t>,</w:t>
      </w:r>
      <w:r>
        <w:t xml:space="preserve"> a mode experiment is being carried out</w:t>
      </w:r>
      <w:r w:rsidRPr="006C3788">
        <w:t>, trialling data collection by web and telephone</w:t>
      </w:r>
      <w:r>
        <w:t>. A</w:t>
      </w:r>
      <w:r w:rsidRPr="006C3788">
        <w:t xml:space="preserve"> short online financials surve</w:t>
      </w:r>
      <w:r>
        <w:t xml:space="preserve">y </w:t>
      </w:r>
      <w:r w:rsidR="006A6F8A">
        <w:t xml:space="preserve">that will yield data at a local </w:t>
      </w:r>
      <w:r>
        <w:t>authority</w:t>
      </w:r>
      <w:r w:rsidR="006A6F8A">
        <w:t xml:space="preserve"> </w:t>
      </w:r>
      <w:r w:rsidRPr="006C3788">
        <w:t>level</w:t>
      </w:r>
      <w:r>
        <w:t xml:space="preserve"> </w:t>
      </w:r>
      <w:proofErr w:type="gramStart"/>
      <w:r>
        <w:t>is also being tested</w:t>
      </w:r>
      <w:proofErr w:type="gramEnd"/>
      <w:r w:rsidRPr="006C3788">
        <w:t>.</w:t>
      </w:r>
    </w:p>
    <w:p w14:paraId="464536AD" w14:textId="1A5D7346" w:rsidR="0003583C" w:rsidRDefault="0003583C" w:rsidP="0003583C"/>
    <w:p w14:paraId="524385AB" w14:textId="0FEF7E2C" w:rsidR="00CE317A" w:rsidRDefault="00CE317A" w:rsidP="0003583C"/>
    <w:p w14:paraId="6700E85F" w14:textId="2818DC01" w:rsidR="0065643A" w:rsidRDefault="0065643A" w:rsidP="0003583C"/>
    <w:p w14:paraId="79BAFC5D" w14:textId="08231095" w:rsidR="0065643A" w:rsidRDefault="00A13030" w:rsidP="0065643A">
      <w:pPr>
        <w:pStyle w:val="Heading1"/>
      </w:pPr>
      <w:bookmarkStart w:id="35" w:name="_Toc508867658"/>
      <w:r>
        <w:lastRenderedPageBreak/>
        <w:t>The consultation</w:t>
      </w:r>
      <w:r w:rsidR="00495B30">
        <w:t>: proposals</w:t>
      </w:r>
      <w:r w:rsidR="00BF5CF6">
        <w:t xml:space="preserve"> and questions</w:t>
      </w:r>
      <w:bookmarkEnd w:id="35"/>
    </w:p>
    <w:p w14:paraId="5A7222A3" w14:textId="4232ECFB" w:rsidR="0076551A" w:rsidRDefault="006A5D76" w:rsidP="0076551A">
      <w:r>
        <w:t>This section</w:t>
      </w:r>
      <w:r w:rsidR="00CE317A">
        <w:t xml:space="preserve"> describes key aspects of each survey that the Department for Education is seeking user views and perspectives on, and lists consultation questions. </w:t>
      </w:r>
    </w:p>
    <w:p w14:paraId="771DF56A" w14:textId="33FE43B7" w:rsidR="00CE317A" w:rsidRDefault="00CE317A" w:rsidP="00CE317A">
      <w:pPr>
        <w:pStyle w:val="Heading2"/>
      </w:pPr>
      <w:bookmarkStart w:id="36" w:name="_Toc508867659"/>
      <w:r>
        <w:t>The Childcare and Early Years Survey of Parents</w:t>
      </w:r>
      <w:r w:rsidR="007D3860">
        <w:t xml:space="preserve"> (CEYSP)</w:t>
      </w:r>
      <w:bookmarkEnd w:id="36"/>
    </w:p>
    <w:p w14:paraId="72BD466F" w14:textId="1FC36FB9" w:rsidR="00495B30" w:rsidRPr="00ED0A56" w:rsidRDefault="004634EB" w:rsidP="00495B30">
      <w:pPr>
        <w:pStyle w:val="Heading3"/>
      </w:pPr>
      <w:bookmarkStart w:id="37" w:name="_Toc508867660"/>
      <w:r>
        <w:t>Use</w:t>
      </w:r>
      <w:r w:rsidR="00495B30">
        <w:t xml:space="preserve"> of the survey data</w:t>
      </w:r>
      <w:bookmarkEnd w:id="37"/>
    </w:p>
    <w:p w14:paraId="28FAD4D8" w14:textId="1E619453" w:rsidR="00BF5CF6" w:rsidRDefault="00BF5CF6" w:rsidP="00495B30">
      <w:r>
        <w:t xml:space="preserve">The Department for Education would like to hear more about how external users make use of the survey data, </w:t>
      </w:r>
      <w:r w:rsidRPr="00E75431">
        <w:t>what</w:t>
      </w:r>
      <w:r w:rsidR="00597974" w:rsidRPr="00E75431">
        <w:t xml:space="preserve"> the data influences or informs</w:t>
      </w:r>
      <w:r w:rsidRPr="00E75431">
        <w:t>,</w:t>
      </w:r>
      <w:r>
        <w:t xml:space="preserve"> how long they have used the data for, and how they anticipate they will use the survey data in the future. </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BF5CF6" w14:paraId="3B7FF9B7" w14:textId="77777777" w:rsidTr="00BF5CF6">
        <w:trPr>
          <w:trHeight w:val="1392"/>
          <w:tblHeader/>
        </w:trPr>
        <w:tc>
          <w:tcPr>
            <w:tcW w:w="9714" w:type="dxa"/>
            <w:shd w:val="clear" w:color="auto" w:fill="CFDCE3"/>
            <w:tcMar>
              <w:top w:w="0" w:type="dxa"/>
            </w:tcMar>
          </w:tcPr>
          <w:p w14:paraId="448444B0" w14:textId="31688364" w:rsidR="00FF1770" w:rsidRDefault="00FF1770" w:rsidP="00BF5CF6">
            <w:pPr>
              <w:pStyle w:val="ColouredBoxHeadline"/>
            </w:pPr>
            <w:r w:rsidRPr="00FF1770">
              <w:rPr>
                <w:b w:val="0"/>
              </w:rPr>
              <w:t>Please tell us:</w:t>
            </w:r>
          </w:p>
          <w:p w14:paraId="02D359A4" w14:textId="6B6000B1" w:rsidR="00FF1770" w:rsidRDefault="00AE40A3" w:rsidP="0098125C">
            <w:pPr>
              <w:pStyle w:val="ColouredBoxHeadline"/>
              <w:numPr>
                <w:ilvl w:val="0"/>
                <w:numId w:val="29"/>
              </w:numPr>
              <w:rPr>
                <w:b w:val="0"/>
              </w:rPr>
            </w:pPr>
            <w:r w:rsidRPr="00AE40A3">
              <w:rPr>
                <w:b w:val="0"/>
              </w:rPr>
              <w:t xml:space="preserve">How you make use of the survey data </w:t>
            </w:r>
            <w:r w:rsidRPr="00E75431">
              <w:rPr>
                <w:b w:val="0"/>
              </w:rPr>
              <w:t>and what it influences or informs;</w:t>
            </w:r>
          </w:p>
          <w:p w14:paraId="711A337D" w14:textId="3C3D1617" w:rsidR="00FF1770" w:rsidRPr="00FF1770" w:rsidRDefault="00FF1770" w:rsidP="0098125C">
            <w:pPr>
              <w:pStyle w:val="ColouredBoxHeadline"/>
              <w:numPr>
                <w:ilvl w:val="0"/>
                <w:numId w:val="29"/>
              </w:numPr>
              <w:rPr>
                <w:b w:val="0"/>
              </w:rPr>
            </w:pPr>
            <w:r w:rsidRPr="00FF1770">
              <w:rPr>
                <w:b w:val="0"/>
              </w:rPr>
              <w:t>What data you make most use of;</w:t>
            </w:r>
            <w:r w:rsidR="005B2BD8">
              <w:rPr>
                <w:b w:val="0"/>
              </w:rPr>
              <w:t xml:space="preserve"> and</w:t>
            </w:r>
          </w:p>
          <w:p w14:paraId="34D71CFE" w14:textId="0F7AC8D1" w:rsidR="00FF1770" w:rsidRPr="00FF1770" w:rsidRDefault="00FF1770" w:rsidP="0098125C">
            <w:pPr>
              <w:pStyle w:val="ColouredBoxHeadline"/>
              <w:numPr>
                <w:ilvl w:val="0"/>
                <w:numId w:val="29"/>
              </w:numPr>
              <w:rPr>
                <w:b w:val="0"/>
              </w:rPr>
            </w:pPr>
            <w:r>
              <w:rPr>
                <w:b w:val="0"/>
              </w:rPr>
              <w:t xml:space="preserve">How </w:t>
            </w:r>
            <w:r w:rsidR="00BF5CF6" w:rsidRPr="00FF1770">
              <w:rPr>
                <w:b w:val="0"/>
              </w:rPr>
              <w:t>you anticipate making use of the data in the future</w:t>
            </w:r>
            <w:r w:rsidR="005B2BD8">
              <w:rPr>
                <w:b w:val="0"/>
              </w:rPr>
              <w:t>.</w:t>
            </w:r>
          </w:p>
        </w:tc>
      </w:tr>
    </w:tbl>
    <w:p w14:paraId="64D9A3CA" w14:textId="77777777" w:rsidR="00495B30" w:rsidRDefault="00495B30" w:rsidP="00495B30"/>
    <w:p w14:paraId="0C6D7086" w14:textId="2065D74F" w:rsidR="00495B30" w:rsidRDefault="00495B30" w:rsidP="00495B30">
      <w:pPr>
        <w:pStyle w:val="Heading3"/>
      </w:pPr>
      <w:bookmarkStart w:id="38" w:name="_Toc508867661"/>
      <w:r>
        <w:t>Frequency of the survey</w:t>
      </w:r>
      <w:bookmarkEnd w:id="38"/>
    </w:p>
    <w:p w14:paraId="4E6FB28A" w14:textId="489F7763" w:rsidR="00BF4A3F" w:rsidRDefault="00BF4A3F" w:rsidP="00495B30">
      <w:r>
        <w:t xml:space="preserve">The Department for Education proposes for the survey to be annual over 2018, 2019 and 2020. The survey is a key data source for </w:t>
      </w:r>
      <w:r w:rsidR="002D01B4">
        <w:t>enriching the department’s evidence base on childcare and early years particularly given the</w:t>
      </w:r>
      <w:r w:rsidR="00247960">
        <w:t xml:space="preserve"> increased Government investment</w:t>
      </w:r>
      <w:r w:rsidR="00DB01AE">
        <w:t xml:space="preserve"> by 2020</w:t>
      </w:r>
      <w:r w:rsidR="00247960">
        <w:t xml:space="preserve"> in chil</w:t>
      </w:r>
      <w:r w:rsidR="006A5D76">
        <w:t xml:space="preserve">dcare and early </w:t>
      </w:r>
      <w:proofErr w:type="gramStart"/>
      <w:r w:rsidR="006A5D76">
        <w:t>years</w:t>
      </w:r>
      <w:proofErr w:type="gramEnd"/>
      <w:r w:rsidR="006A5D76">
        <w:t xml:space="preserve"> provision. </w:t>
      </w:r>
      <w:r w:rsidR="00DB01AE">
        <w:t xml:space="preserve">Each annual survey will also include </w:t>
      </w:r>
      <w:r w:rsidR="00DB01AE" w:rsidRPr="00DB01AE">
        <w:t xml:space="preserve">a follow-up survey of parents that agreed to </w:t>
      </w:r>
      <w:proofErr w:type="gramStart"/>
      <w:r w:rsidR="00DB01AE" w:rsidRPr="00DB01AE">
        <w:t>be re-contacted</w:t>
      </w:r>
      <w:proofErr w:type="gramEnd"/>
      <w:r w:rsidR="00DB01AE" w:rsidRPr="00DB01AE">
        <w:t xml:space="preserve"> for further research 6-18 months after mainstage fieldwork</w:t>
      </w:r>
      <w:r w:rsidR="009802F8">
        <w:t xml:space="preserve">. </w:t>
      </w:r>
    </w:p>
    <w:p w14:paraId="14AD7219" w14:textId="77A128C5" w:rsidR="006826B3" w:rsidRDefault="00BF4A3F" w:rsidP="00495B30">
      <w:r>
        <w:t xml:space="preserve">We would welcome user views on the frequency of the survey up to 2020 and on </w:t>
      </w:r>
      <w:r w:rsidR="00247960">
        <w:t xml:space="preserve">the survey </w:t>
      </w:r>
      <w:r>
        <w:t xml:space="preserve">frequency in the longer-term. </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BF5CF6" w14:paraId="4906A28C" w14:textId="77777777" w:rsidTr="00BF5CF6">
        <w:trPr>
          <w:trHeight w:val="1392"/>
          <w:tblHeader/>
        </w:trPr>
        <w:tc>
          <w:tcPr>
            <w:tcW w:w="9714" w:type="dxa"/>
            <w:shd w:val="clear" w:color="auto" w:fill="CFDCE3"/>
            <w:tcMar>
              <w:top w:w="0" w:type="dxa"/>
            </w:tcMar>
          </w:tcPr>
          <w:p w14:paraId="2796389D" w14:textId="1BD5ADB7" w:rsidR="00BF5CF6" w:rsidRPr="005B4C01" w:rsidRDefault="00247960" w:rsidP="00BF5CF6">
            <w:pPr>
              <w:pStyle w:val="ColouredBoxHeadline"/>
            </w:pPr>
            <w:r>
              <w:rPr>
                <w:b w:val="0"/>
              </w:rPr>
              <w:t>What are your views on the frequency of the survey up to 2020 and after 2020?</w:t>
            </w:r>
          </w:p>
        </w:tc>
      </w:tr>
    </w:tbl>
    <w:p w14:paraId="424969E2" w14:textId="0798AA37" w:rsidR="00495B30" w:rsidRPr="0082352A" w:rsidRDefault="00495B30" w:rsidP="00495B30">
      <w:pPr>
        <w:pStyle w:val="Heading3"/>
      </w:pPr>
      <w:bookmarkStart w:id="39" w:name="_Toc508867662"/>
      <w:r>
        <w:lastRenderedPageBreak/>
        <w:t>Sample frame</w:t>
      </w:r>
      <w:bookmarkEnd w:id="39"/>
    </w:p>
    <w:p w14:paraId="4A97E7EA" w14:textId="234DE40A" w:rsidR="00247960" w:rsidRDefault="00247960" w:rsidP="00495B30">
      <w:r>
        <w:t xml:space="preserve">Following a sample frame investigation </w:t>
      </w:r>
      <w:r w:rsidR="0027243C">
        <w:t>published in January 2017</w:t>
      </w:r>
      <w:r w:rsidR="0027243C">
        <w:rPr>
          <w:rStyle w:val="FootnoteReference"/>
        </w:rPr>
        <w:footnoteReference w:id="7"/>
      </w:r>
      <w:r w:rsidR="006826B3">
        <w:t xml:space="preserve">, the survey has used a dual sampling frame: the HMRC Child Benefit Register (CBR) and a sample of higher-earning parents from the DWP Families Resources Survey (FRS) re-contact sample. </w:t>
      </w:r>
    </w:p>
    <w:p w14:paraId="4747F8C6" w14:textId="4C62FE54" w:rsidR="006826B3" w:rsidRDefault="006A5D76" w:rsidP="00495B30">
      <w:r>
        <w:t>We would welcome user</w:t>
      </w:r>
      <w:r w:rsidR="006826B3">
        <w:t xml:space="preserve"> perspectives on:</w:t>
      </w:r>
    </w:p>
    <w:p w14:paraId="41297BB0" w14:textId="77777777" w:rsidR="006826B3" w:rsidRDefault="00495B30" w:rsidP="0098125C">
      <w:pPr>
        <w:pStyle w:val="ListParagraph"/>
        <w:numPr>
          <w:ilvl w:val="0"/>
          <w:numId w:val="20"/>
        </w:numPr>
      </w:pPr>
      <w:r>
        <w:t>The suitability and robustness of the current CBR/FRS sampling frame</w:t>
      </w:r>
      <w:r>
        <w:rPr>
          <w:rStyle w:val="FootnoteReference"/>
        </w:rPr>
        <w:footnoteReference w:id="8"/>
      </w:r>
      <w:r>
        <w:t xml:space="preserve">. </w:t>
      </w:r>
    </w:p>
    <w:p w14:paraId="517DC9D1" w14:textId="6D824187" w:rsidR="006826B3" w:rsidRDefault="00495B30" w:rsidP="0098125C">
      <w:pPr>
        <w:pStyle w:val="ListParagraph"/>
        <w:numPr>
          <w:ilvl w:val="0"/>
          <w:numId w:val="20"/>
        </w:numPr>
      </w:pPr>
      <w:r>
        <w:t>The suitability and robustness of alternative sampling f</w:t>
      </w:r>
      <w:r w:rsidR="006826B3">
        <w:t>rames with reference to the published sampling f</w:t>
      </w:r>
      <w:r w:rsidR="001A6358">
        <w:t>rame i</w:t>
      </w:r>
      <w:r>
        <w:t xml:space="preserve">nvestigation, including views </w:t>
      </w:r>
      <w:r w:rsidR="009802F8">
        <w:t>specifically on using the Postcode Address File</w:t>
      </w:r>
      <w:r>
        <w:t xml:space="preserve"> (PAF) as an alternative.</w:t>
      </w:r>
    </w:p>
    <w:p w14:paraId="47CE3F4C" w14:textId="090E8810" w:rsidR="00495B30" w:rsidRDefault="00495B30" w:rsidP="0098125C">
      <w:pPr>
        <w:pStyle w:val="ListParagraph"/>
        <w:numPr>
          <w:ilvl w:val="0"/>
          <w:numId w:val="20"/>
        </w:numPr>
      </w:pPr>
      <w:r>
        <w:t xml:space="preserve">What </w:t>
      </w:r>
      <w:r w:rsidRPr="00A01231">
        <w:t>the impact</w:t>
      </w:r>
      <w:r w:rsidR="006826B3">
        <w:t xml:space="preserve"> would be on your use of the statistics</w:t>
      </w:r>
      <w:r w:rsidRPr="00A01231">
        <w:t xml:space="preserve"> </w:t>
      </w:r>
      <w:r w:rsidR="006826B3">
        <w:t xml:space="preserve">if any changes </w:t>
      </w:r>
      <w:proofErr w:type="gramStart"/>
      <w:r w:rsidR="006826B3">
        <w:t>were introduced</w:t>
      </w:r>
      <w:proofErr w:type="gramEnd"/>
      <w:r w:rsidR="006826B3">
        <w:t xml:space="preserve"> to the sampling frames</w:t>
      </w:r>
      <w:r w:rsidR="00DB01AE">
        <w:t>.</w:t>
      </w:r>
    </w:p>
    <w:p w14:paraId="1E73478E" w14:textId="77777777" w:rsidR="00BF5CF6" w:rsidRDefault="00BF5CF6" w:rsidP="00BF5CF6">
      <w:pPr>
        <w:pStyle w:val="ListParagraph"/>
        <w:numPr>
          <w:ilvl w:val="0"/>
          <w:numId w:val="0"/>
        </w:numPr>
        <w:spacing w:after="0" w:line="240" w:lineRule="auto"/>
        <w:ind w:left="720"/>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BF5CF6" w14:paraId="6A039919" w14:textId="77777777" w:rsidTr="00BF5CF6">
        <w:trPr>
          <w:trHeight w:val="1392"/>
          <w:tblHeader/>
        </w:trPr>
        <w:tc>
          <w:tcPr>
            <w:tcW w:w="9714" w:type="dxa"/>
            <w:shd w:val="clear" w:color="auto" w:fill="CFDCE3"/>
            <w:tcMar>
              <w:top w:w="0" w:type="dxa"/>
            </w:tcMar>
          </w:tcPr>
          <w:p w14:paraId="2CE6D880" w14:textId="5507BA2E" w:rsidR="00DB01AE" w:rsidRDefault="00DB01AE" w:rsidP="00BF5CF6">
            <w:pPr>
              <w:pStyle w:val="ColouredBoxHeadline"/>
            </w:pPr>
            <w:r w:rsidRPr="00DB01AE">
              <w:rPr>
                <w:b w:val="0"/>
              </w:rPr>
              <w:t>Please tell us your views on:</w:t>
            </w:r>
          </w:p>
          <w:p w14:paraId="46352942" w14:textId="1A766DAD" w:rsidR="00DB01AE" w:rsidRDefault="00DB01AE" w:rsidP="0098125C">
            <w:pPr>
              <w:pStyle w:val="ColouredBoxHeadline"/>
              <w:numPr>
                <w:ilvl w:val="0"/>
                <w:numId w:val="30"/>
              </w:numPr>
              <w:rPr>
                <w:b w:val="0"/>
              </w:rPr>
            </w:pPr>
            <w:r>
              <w:rPr>
                <w:b w:val="0"/>
              </w:rPr>
              <w:t>T</w:t>
            </w:r>
            <w:r w:rsidR="008B1C2B">
              <w:rPr>
                <w:b w:val="0"/>
              </w:rPr>
              <w:t>he current sample</w:t>
            </w:r>
            <w:r>
              <w:rPr>
                <w:b w:val="0"/>
              </w:rPr>
              <w:t xml:space="preserve"> frames used for the survey; </w:t>
            </w:r>
          </w:p>
          <w:p w14:paraId="3DEBD83E" w14:textId="45EBF400" w:rsidR="00DB01AE" w:rsidRDefault="00DB01AE" w:rsidP="0098125C">
            <w:pPr>
              <w:pStyle w:val="ColouredBoxHeadline"/>
              <w:numPr>
                <w:ilvl w:val="0"/>
                <w:numId w:val="30"/>
              </w:numPr>
              <w:rPr>
                <w:b w:val="0"/>
              </w:rPr>
            </w:pPr>
            <w:r>
              <w:rPr>
                <w:b w:val="0"/>
              </w:rPr>
              <w:t xml:space="preserve">The </w:t>
            </w:r>
            <w:r w:rsidR="006826B3">
              <w:rPr>
                <w:b w:val="0"/>
              </w:rPr>
              <w:t>suitability and rob</w:t>
            </w:r>
            <w:r w:rsidR="008B1C2B">
              <w:rPr>
                <w:b w:val="0"/>
              </w:rPr>
              <w:t xml:space="preserve">ustness of alternative sample </w:t>
            </w:r>
            <w:r w:rsidR="006826B3">
              <w:rPr>
                <w:b w:val="0"/>
              </w:rPr>
              <w:t>frames such as th</w:t>
            </w:r>
            <w:r w:rsidR="009802F8">
              <w:rPr>
                <w:b w:val="0"/>
              </w:rPr>
              <w:t>e Postcode</w:t>
            </w:r>
            <w:r>
              <w:rPr>
                <w:b w:val="0"/>
              </w:rPr>
              <w:t xml:space="preserve"> Address File</w:t>
            </w:r>
            <w:r w:rsidR="00895373">
              <w:rPr>
                <w:b w:val="0"/>
              </w:rPr>
              <w:t>; and</w:t>
            </w:r>
          </w:p>
          <w:p w14:paraId="466D4BD9" w14:textId="1053AE9D" w:rsidR="00BF5CF6" w:rsidRPr="005B4C01" w:rsidRDefault="00DB01AE" w:rsidP="0098125C">
            <w:pPr>
              <w:pStyle w:val="ColouredBoxHeadline"/>
              <w:numPr>
                <w:ilvl w:val="0"/>
                <w:numId w:val="30"/>
              </w:numPr>
            </w:pPr>
            <w:r>
              <w:rPr>
                <w:b w:val="0"/>
              </w:rPr>
              <w:t>T</w:t>
            </w:r>
            <w:r w:rsidR="006826B3">
              <w:rPr>
                <w:b w:val="0"/>
              </w:rPr>
              <w:t>he impact any ch</w:t>
            </w:r>
            <w:r w:rsidR="008B1C2B">
              <w:rPr>
                <w:b w:val="0"/>
              </w:rPr>
              <w:t>anges introduced to the sample</w:t>
            </w:r>
            <w:r w:rsidR="006826B3">
              <w:rPr>
                <w:b w:val="0"/>
              </w:rPr>
              <w:t xml:space="preserve"> frames would have on your use of the statistics</w:t>
            </w:r>
            <w:r>
              <w:rPr>
                <w:b w:val="0"/>
              </w:rPr>
              <w:t xml:space="preserve">. </w:t>
            </w:r>
          </w:p>
        </w:tc>
      </w:tr>
    </w:tbl>
    <w:p w14:paraId="4E5F17AE" w14:textId="77777777" w:rsidR="00495B30" w:rsidRDefault="00495B30" w:rsidP="00495B30"/>
    <w:p w14:paraId="311C5C95" w14:textId="6E78E249" w:rsidR="00495B30" w:rsidRPr="0082352A" w:rsidRDefault="00495B30" w:rsidP="00495B30">
      <w:pPr>
        <w:pStyle w:val="Heading3"/>
      </w:pPr>
      <w:bookmarkStart w:id="40" w:name="_Toc508867663"/>
      <w:r w:rsidRPr="0082352A">
        <w:t>Sample</w:t>
      </w:r>
      <w:r>
        <w:t xml:space="preserve"> coverage</w:t>
      </w:r>
      <w:bookmarkEnd w:id="40"/>
    </w:p>
    <w:p w14:paraId="2D751FF9" w14:textId="5EC69783" w:rsidR="00F45FDD" w:rsidRDefault="006826B3" w:rsidP="00495B30">
      <w:r>
        <w:t>The survey collects data from a representative sample of</w:t>
      </w:r>
      <w:r w:rsidR="00F45FDD">
        <w:t xml:space="preserve"> 6,000</w:t>
      </w:r>
      <w:r>
        <w:t xml:space="preserve"> parents </w:t>
      </w:r>
      <w:r w:rsidR="009802F8">
        <w:t xml:space="preserve">with a child (or children) </w:t>
      </w:r>
      <w:r>
        <w:t xml:space="preserve">aged 0-14 in England. </w:t>
      </w:r>
      <w:r w:rsidR="00F45FDD">
        <w:t xml:space="preserve">Sample boosts are conducted for each survey and tailored to key evidence needs each survey year: the 2017 survey </w:t>
      </w:r>
      <w:r w:rsidR="005C49F4">
        <w:t xml:space="preserve">involved sample boosts of 2-4 year-olds, boosted by a factor of </w:t>
      </w:r>
      <w:proofErr w:type="gramStart"/>
      <w:r w:rsidR="005C49F4">
        <w:t>2</w:t>
      </w:r>
      <w:proofErr w:type="gramEnd"/>
      <w:r w:rsidR="005C49F4">
        <w:t xml:space="preserve"> relative to their incidence in the population. The 2018 survey involves sample boosts </w:t>
      </w:r>
      <w:r w:rsidR="003120CD">
        <w:t xml:space="preserve">of 2-4 year-olds by a factor of 3 relative to their incidence in the population. </w:t>
      </w:r>
    </w:p>
    <w:p w14:paraId="67B34E79" w14:textId="65549750" w:rsidR="006826B3" w:rsidRDefault="006826B3" w:rsidP="00495B30">
      <w:r>
        <w:lastRenderedPageBreak/>
        <w:t xml:space="preserve">The age range of the sample is due to the survey collecting data </w:t>
      </w:r>
      <w:r w:rsidR="00F45FDD">
        <w:t xml:space="preserve">on childcare use among pre-school children </w:t>
      </w:r>
      <w:r w:rsidR="00F45FDD" w:rsidRPr="00430648">
        <w:t>aged 0-</w:t>
      </w:r>
      <w:r w:rsidR="00430648" w:rsidRPr="00430648">
        <w:t>4</w:t>
      </w:r>
      <w:r w:rsidR="006A5D76">
        <w:t xml:space="preserve"> and </w:t>
      </w:r>
      <w:r w:rsidR="00F45FDD">
        <w:t xml:space="preserve">among </w:t>
      </w:r>
      <w:r w:rsidR="00F45FDD" w:rsidRPr="00430648">
        <w:t>school-aged children aged 5-14</w:t>
      </w:r>
      <w:r w:rsidR="00F45FDD">
        <w:t xml:space="preserve">. The data collected for school-aged children focusses on topics such as holiday and wraparound </w:t>
      </w:r>
      <w:r w:rsidR="00D4580A">
        <w:t>childcare</w:t>
      </w:r>
      <w:r w:rsidR="00F45FDD">
        <w:t xml:space="preserve">. The data yielded from the survey on parental employment </w:t>
      </w:r>
      <w:r w:rsidR="004E0031">
        <w:t xml:space="preserve">is </w:t>
      </w:r>
      <w:r w:rsidR="00F45FDD">
        <w:t>primarily on mothers with children aged 0-</w:t>
      </w:r>
      <w:r w:rsidR="006A5D76">
        <w:t xml:space="preserve">14. </w:t>
      </w:r>
      <w:r w:rsidR="00F45FDD">
        <w:t xml:space="preserve">Sub-group analysis of parent and child demographics such as parent work status, family income and family structure is most robust for the 0-14 age range and less robust just within </w:t>
      </w:r>
      <w:r w:rsidR="005603D7">
        <w:t>just</w:t>
      </w:r>
      <w:r w:rsidR="00F45FDD">
        <w:t xml:space="preserve"> the pre-school age range or just within the school-age range. </w:t>
      </w:r>
    </w:p>
    <w:p w14:paraId="7846548E" w14:textId="538C0653" w:rsidR="005C49F4" w:rsidRDefault="003120CD" w:rsidP="00495B30">
      <w:r>
        <w:t>Despite the sample boosts of 2-4 year-olds in 2017 and 2018, the survey does not meet all user needs</w:t>
      </w:r>
      <w:r w:rsidR="006A5D76">
        <w:t>;</w:t>
      </w:r>
      <w:r>
        <w:t xml:space="preserve"> especially the size of</w:t>
      </w:r>
      <w:r w:rsidR="006A5D76">
        <w:t xml:space="preserve"> the</w:t>
      </w:r>
      <w:r>
        <w:t xml:space="preserve"> sample for pre-school children and children aged 2-4 eligible for the Government’s</w:t>
      </w:r>
      <w:r w:rsidR="00DB01AE">
        <w:t xml:space="preserve"> funded childcare hours</w:t>
      </w:r>
      <w:r w:rsidR="00DB01AE">
        <w:rPr>
          <w:rStyle w:val="FootnoteReference"/>
        </w:rPr>
        <w:footnoteReference w:id="9"/>
      </w:r>
      <w:r>
        <w:t xml:space="preserve">. </w:t>
      </w:r>
      <w:r w:rsidR="00BE4867">
        <w:t xml:space="preserve">The topic coverage of the </w:t>
      </w:r>
      <w:r w:rsidR="00B254E5">
        <w:t xml:space="preserve">overall </w:t>
      </w:r>
      <w:r w:rsidR="00BE4867">
        <w:t>survey is also increasingly weighted towards pre-school children. The sample coverage of children aged 0-14</w:t>
      </w:r>
      <w:r>
        <w:t xml:space="preserve"> limits t</w:t>
      </w:r>
      <w:r w:rsidR="00BE4867">
        <w:t>he analysis potential among pre-school children who are a</w:t>
      </w:r>
      <w:r>
        <w:t xml:space="preserve"> key group of interest and of policy relevance, especially for different demographic groups of parents and children within the 2-4 year-old age range</w:t>
      </w:r>
      <w:r w:rsidR="00BE4867">
        <w:t xml:space="preserve"> eligible for the Government’s childcare support</w:t>
      </w:r>
      <w:r w:rsidR="00DB01AE">
        <w:t xml:space="preserve"> via funded childcare hours</w:t>
      </w:r>
      <w:r>
        <w:t xml:space="preserve">. </w:t>
      </w:r>
    </w:p>
    <w:p w14:paraId="281888F6" w14:textId="7F4353B8" w:rsidR="00495B30" w:rsidRDefault="003120CD" w:rsidP="00495B30">
      <w:r>
        <w:t xml:space="preserve">We therefore propose to make changes to the sample coverage of the survey to allow for a larger sample of parents of pre-school children. </w:t>
      </w:r>
      <w:r w:rsidR="00495B30">
        <w:t>Changes could potentially include:</w:t>
      </w:r>
    </w:p>
    <w:p w14:paraId="297FE1C1" w14:textId="4EB578B3" w:rsidR="00D907F8" w:rsidRDefault="003120CD" w:rsidP="0098125C">
      <w:pPr>
        <w:pStyle w:val="ListParagraph"/>
        <w:numPr>
          <w:ilvl w:val="0"/>
          <w:numId w:val="21"/>
        </w:numPr>
      </w:pPr>
      <w:r>
        <w:t>Sampling p</w:t>
      </w:r>
      <w:r w:rsidR="00495B30">
        <w:t>arents of children a</w:t>
      </w:r>
      <w:r w:rsidR="00BB633A">
        <w:t xml:space="preserve">ged </w:t>
      </w:r>
      <w:r w:rsidR="00430648" w:rsidRPr="00D907F8">
        <w:t>0-5</w:t>
      </w:r>
      <w:r w:rsidR="00495B30" w:rsidRPr="00D907F8">
        <w:t xml:space="preserve"> years-olds only</w:t>
      </w:r>
      <w:r w:rsidR="00430648">
        <w:t xml:space="preserve">, focussing the survey on children aged up to 5 years-olds that have yet to begin </w:t>
      </w:r>
      <w:r w:rsidR="00D907F8">
        <w:t>Year One at Primary School (so inclusive of children in Reception Year or who have deferred</w:t>
      </w:r>
      <w:r w:rsidR="003B69CD">
        <w:t xml:space="preserve"> or delayed</w:t>
      </w:r>
      <w:r w:rsidR="00D907F8">
        <w:t xml:space="preserve"> Reception Year). </w:t>
      </w:r>
      <w:r w:rsidR="004E0031" w:rsidRPr="00E75431">
        <w:t>An alternative could be to sample parents of 0-4 year-olds only, focussing the survey on children aged 0-4</w:t>
      </w:r>
      <w:r w:rsidR="00A83E08" w:rsidRPr="00E75431">
        <w:t xml:space="preserve"> of pre-school age</w:t>
      </w:r>
      <w:r w:rsidR="004E0031" w:rsidRPr="00E75431">
        <w:t xml:space="preserve"> that have yet to begin school in Reception Yea</w:t>
      </w:r>
      <w:r w:rsidR="00597974" w:rsidRPr="00E75431">
        <w:t xml:space="preserve">r (which in the majority of cases is the September after the child’s fourth birthday). </w:t>
      </w:r>
      <w:r w:rsidR="009802F8" w:rsidRPr="00E75431">
        <w:t>In both of these scenarios, child date of birth cut-offs could be used during sampling</w:t>
      </w:r>
      <w:r w:rsidR="007E6377" w:rsidRPr="00E75431">
        <w:t>.</w:t>
      </w:r>
      <w:r w:rsidR="007E6377">
        <w:t xml:space="preserve">  </w:t>
      </w:r>
    </w:p>
    <w:p w14:paraId="6A69A369" w14:textId="0F43B13D" w:rsidR="00495B30" w:rsidRDefault="00D907F8" w:rsidP="0098125C">
      <w:pPr>
        <w:pStyle w:val="ListParagraph"/>
        <w:numPr>
          <w:ilvl w:val="0"/>
          <w:numId w:val="21"/>
        </w:numPr>
      </w:pPr>
      <w:r>
        <w:t>We propose to use</w:t>
      </w:r>
      <w:r w:rsidR="00495B30">
        <w:t xml:space="preserve"> alternative ap</w:t>
      </w:r>
      <w:r w:rsidR="009802F8">
        <w:t>proaches to collect</w:t>
      </w:r>
      <w:r w:rsidR="00BB633A">
        <w:t xml:space="preserve"> data from p</w:t>
      </w:r>
      <w:r>
        <w:t>arents of school-aged children, with one option being to include</w:t>
      </w:r>
      <w:r w:rsidR="00495B30">
        <w:t xml:space="preserve"> the older age range (</w:t>
      </w:r>
      <w:r w:rsidR="003120CD" w:rsidRPr="00D907F8">
        <w:t xml:space="preserve">children aged </w:t>
      </w:r>
      <w:proofErr w:type="gramStart"/>
      <w:r w:rsidR="00495B30" w:rsidRPr="00D907F8">
        <w:t>5</w:t>
      </w:r>
      <w:proofErr w:type="gramEnd"/>
      <w:r w:rsidR="009802F8">
        <w:t xml:space="preserve"> of statut</w:t>
      </w:r>
      <w:r w:rsidR="004E0031">
        <w:t>ory school starting age</w:t>
      </w:r>
      <w:r w:rsidR="009802F8">
        <w:t>,</w:t>
      </w:r>
      <w:r w:rsidR="004E0031">
        <w:t xml:space="preserve"> up to</w:t>
      </w:r>
      <w:r w:rsidR="009802F8">
        <w:t xml:space="preserve"> children</w:t>
      </w:r>
      <w:r w:rsidR="004E0031">
        <w:t xml:space="preserve"> age</w:t>
      </w:r>
      <w:r w:rsidR="009802F8">
        <w:t>d</w:t>
      </w:r>
      <w:r w:rsidR="004E0031">
        <w:t xml:space="preserve"> 14</w:t>
      </w:r>
      <w:r w:rsidR="00495B30">
        <w:t>) every second or third year</w:t>
      </w:r>
      <w:r w:rsidR="003120CD">
        <w:t xml:space="preserve"> of the survey series</w:t>
      </w:r>
      <w:r>
        <w:t xml:space="preserve">. </w:t>
      </w:r>
    </w:p>
    <w:p w14:paraId="71AEDF6A" w14:textId="05B4B35C" w:rsidR="00495B30" w:rsidRDefault="00495B30" w:rsidP="0098125C">
      <w:pPr>
        <w:pStyle w:val="ListParagraph"/>
        <w:numPr>
          <w:ilvl w:val="0"/>
          <w:numId w:val="21"/>
        </w:numPr>
      </w:pPr>
      <w:r>
        <w:t>Introducing alternative sample frames and/or survey modes for differe</w:t>
      </w:r>
      <w:r w:rsidR="003120CD">
        <w:t xml:space="preserve">nt age ranges within the sample, for example collecting </w:t>
      </w:r>
      <w:r w:rsidR="00E2073F">
        <w:t>data from parents of school-aged children</w:t>
      </w:r>
      <w:r w:rsidR="00D907F8">
        <w:t xml:space="preserve"> aged 5-14</w:t>
      </w:r>
      <w:r w:rsidR="008B1C2B">
        <w:t xml:space="preserve"> using an alternative mode. </w:t>
      </w:r>
      <w:r w:rsidR="00E2073F">
        <w:t xml:space="preserve"> </w:t>
      </w:r>
    </w:p>
    <w:p w14:paraId="7CD7DDF3" w14:textId="20CE006C" w:rsidR="003120CD" w:rsidRDefault="003120CD" w:rsidP="003120CD">
      <w:pPr>
        <w:spacing w:after="0" w:line="240" w:lineRule="auto"/>
      </w:pPr>
    </w:p>
    <w:p w14:paraId="19F2F765" w14:textId="1144878A" w:rsidR="003120CD" w:rsidRDefault="003120CD" w:rsidP="0003257F">
      <w:r>
        <w:lastRenderedPageBreak/>
        <w:t xml:space="preserve">We would be interested in user’s perspectives on these proposals and any ideas and suggestions users may have </w:t>
      </w:r>
      <w:r w:rsidR="00E2073F">
        <w:t>on the sample coverage. We would also like to hear about any impact on use of the statistics</w:t>
      </w:r>
      <w:r w:rsidR="00BB633A">
        <w:t xml:space="preserve"> in the event any </w:t>
      </w:r>
      <w:r w:rsidR="006A5D76">
        <w:t xml:space="preserve">changes </w:t>
      </w:r>
      <w:proofErr w:type="gramStart"/>
      <w:r w:rsidR="006A5D76">
        <w:t>are</w:t>
      </w:r>
      <w:r w:rsidR="00E2073F">
        <w:t xml:space="preserve"> introduced</w:t>
      </w:r>
      <w:proofErr w:type="gramEnd"/>
      <w:r w:rsidR="00E2073F">
        <w:t xml:space="preserve"> from 2019 onwards. </w:t>
      </w:r>
    </w:p>
    <w:p w14:paraId="4F42B4AA" w14:textId="4923A63B" w:rsidR="00BF5CF6" w:rsidRDefault="00BF5CF6" w:rsidP="00E2073F">
      <w:pPr>
        <w:spacing w:after="0" w:line="240" w:lineRule="auto"/>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BF5CF6" w14:paraId="6A20F643" w14:textId="77777777" w:rsidTr="00BF5CF6">
        <w:trPr>
          <w:trHeight w:val="1392"/>
          <w:tblHeader/>
        </w:trPr>
        <w:tc>
          <w:tcPr>
            <w:tcW w:w="9714" w:type="dxa"/>
            <w:shd w:val="clear" w:color="auto" w:fill="CFDCE3"/>
            <w:tcMar>
              <w:top w:w="0" w:type="dxa"/>
            </w:tcMar>
          </w:tcPr>
          <w:p w14:paraId="4E610E24" w14:textId="3DCC62D8" w:rsidR="00BB633A" w:rsidRDefault="00BB633A" w:rsidP="006A5D76">
            <w:pPr>
              <w:pStyle w:val="ColouredBoxHeadline"/>
            </w:pPr>
            <w:r w:rsidRPr="00CC5797">
              <w:rPr>
                <w:b w:val="0"/>
              </w:rPr>
              <w:t>Please tell us:</w:t>
            </w:r>
          </w:p>
          <w:p w14:paraId="72151DE8" w14:textId="1E5E4C02" w:rsidR="00BB633A" w:rsidRPr="00BB633A" w:rsidRDefault="00BB633A" w:rsidP="0098125C">
            <w:pPr>
              <w:pStyle w:val="ColouredBoxHeadline"/>
              <w:numPr>
                <w:ilvl w:val="0"/>
                <w:numId w:val="31"/>
              </w:numPr>
            </w:pPr>
            <w:r>
              <w:rPr>
                <w:b w:val="0"/>
              </w:rPr>
              <w:t xml:space="preserve"> Y</w:t>
            </w:r>
            <w:r w:rsidR="00E2073F">
              <w:rPr>
                <w:b w:val="0"/>
              </w:rPr>
              <w:t>our views on the current sample coverage of the survey (parents of child</w:t>
            </w:r>
            <w:r>
              <w:rPr>
                <w:b w:val="0"/>
              </w:rPr>
              <w:t>ren aged 0-14) and our proposal</w:t>
            </w:r>
            <w:r w:rsidR="00E2073F">
              <w:rPr>
                <w:b w:val="0"/>
              </w:rPr>
              <w:t xml:space="preserve"> to change the sample coverage to focus on</w:t>
            </w:r>
            <w:r>
              <w:rPr>
                <w:b w:val="0"/>
              </w:rPr>
              <w:t xml:space="preserve"> parents </w:t>
            </w:r>
            <w:r w:rsidR="0068513D">
              <w:rPr>
                <w:b w:val="0"/>
              </w:rPr>
              <w:t xml:space="preserve">of pre-school children. </w:t>
            </w:r>
          </w:p>
          <w:p w14:paraId="5FDB9442" w14:textId="7800F8E5" w:rsidR="00BB633A" w:rsidRPr="00BB633A" w:rsidRDefault="00BB633A" w:rsidP="0098125C">
            <w:pPr>
              <w:pStyle w:val="ColouredBoxHeadline"/>
              <w:numPr>
                <w:ilvl w:val="0"/>
                <w:numId w:val="31"/>
              </w:numPr>
            </w:pPr>
            <w:r>
              <w:rPr>
                <w:b w:val="0"/>
              </w:rPr>
              <w:t xml:space="preserve"> </w:t>
            </w:r>
            <w:r w:rsidR="00E2073F">
              <w:rPr>
                <w:b w:val="0"/>
              </w:rPr>
              <w:t>What alternative approaches could be used for collecting data about parents of children</w:t>
            </w:r>
            <w:r>
              <w:rPr>
                <w:b w:val="0"/>
              </w:rPr>
              <w:t xml:space="preserve"> aged </w:t>
            </w:r>
            <w:r w:rsidRPr="00D907F8">
              <w:rPr>
                <w:b w:val="0"/>
              </w:rPr>
              <w:t>5-14</w:t>
            </w:r>
            <w:r w:rsidR="00D907F8" w:rsidRPr="00D907F8">
              <w:rPr>
                <w:b w:val="0"/>
              </w:rPr>
              <w:t xml:space="preserve"> of statutory school age</w:t>
            </w:r>
            <w:r w:rsidR="00E2073F" w:rsidRPr="00D907F8">
              <w:rPr>
                <w:b w:val="0"/>
              </w:rPr>
              <w:t>?</w:t>
            </w:r>
            <w:r w:rsidR="00E2073F">
              <w:rPr>
                <w:b w:val="0"/>
              </w:rPr>
              <w:t xml:space="preserve"> </w:t>
            </w:r>
          </w:p>
          <w:p w14:paraId="60925DAF" w14:textId="5F0B1A55" w:rsidR="00BF5CF6" w:rsidRPr="005B4C01" w:rsidRDefault="00BB633A" w:rsidP="0098125C">
            <w:pPr>
              <w:pStyle w:val="ColouredBoxHeadline"/>
              <w:numPr>
                <w:ilvl w:val="0"/>
                <w:numId w:val="31"/>
              </w:numPr>
            </w:pPr>
            <w:r>
              <w:rPr>
                <w:b w:val="0"/>
              </w:rPr>
              <w:t xml:space="preserve"> </w:t>
            </w:r>
            <w:r w:rsidR="00E2073F">
              <w:rPr>
                <w:b w:val="0"/>
              </w:rPr>
              <w:t>How any changes</w:t>
            </w:r>
            <w:r>
              <w:rPr>
                <w:b w:val="0"/>
              </w:rPr>
              <w:t xml:space="preserve"> to sample coverage would</w:t>
            </w:r>
            <w:r w:rsidR="00E2073F">
              <w:rPr>
                <w:b w:val="0"/>
              </w:rPr>
              <w:t xml:space="preserve"> influence your u</w:t>
            </w:r>
            <w:r w:rsidR="00895373">
              <w:rPr>
                <w:b w:val="0"/>
              </w:rPr>
              <w:t xml:space="preserve">se of the statistics should </w:t>
            </w:r>
            <w:r w:rsidR="00E2073F">
              <w:rPr>
                <w:b w:val="0"/>
              </w:rPr>
              <w:t xml:space="preserve">changes be introduced from 2019 </w:t>
            </w:r>
            <w:proofErr w:type="gramStart"/>
            <w:r w:rsidR="00E2073F">
              <w:rPr>
                <w:b w:val="0"/>
              </w:rPr>
              <w:t>onwards</w:t>
            </w:r>
            <w:r w:rsidR="00895373">
              <w:rPr>
                <w:b w:val="0"/>
              </w:rPr>
              <w:t>.</w:t>
            </w:r>
            <w:proofErr w:type="gramEnd"/>
            <w:r w:rsidR="00895373">
              <w:rPr>
                <w:b w:val="0"/>
              </w:rPr>
              <w:t xml:space="preserve"> </w:t>
            </w:r>
          </w:p>
        </w:tc>
      </w:tr>
    </w:tbl>
    <w:p w14:paraId="79174BD5" w14:textId="77777777" w:rsidR="00495B30" w:rsidRDefault="00495B30" w:rsidP="00495B30"/>
    <w:p w14:paraId="0DC52E68" w14:textId="022C8A05" w:rsidR="00495B30" w:rsidRPr="0082352A" w:rsidRDefault="00495B30" w:rsidP="00495B30">
      <w:pPr>
        <w:pStyle w:val="Heading3"/>
      </w:pPr>
      <w:bookmarkStart w:id="41" w:name="_Toc508867664"/>
      <w:r>
        <w:t>Survey m</w:t>
      </w:r>
      <w:r w:rsidRPr="0082352A">
        <w:t>ode</w:t>
      </w:r>
      <w:bookmarkEnd w:id="41"/>
    </w:p>
    <w:p w14:paraId="2FB39CE2" w14:textId="7A3A66E7" w:rsidR="00E2073F" w:rsidRDefault="00E2073F" w:rsidP="00E2073F">
      <w:r>
        <w:t xml:space="preserve">The survey </w:t>
      </w:r>
      <w:proofErr w:type="gramStart"/>
      <w:r>
        <w:t>is undertaken</w:t>
      </w:r>
      <w:proofErr w:type="gramEnd"/>
      <w:r>
        <w:t xml:space="preserve"> via </w:t>
      </w:r>
      <w:r w:rsidRPr="00081D55">
        <w:t>face-to-face in-home interviews</w:t>
      </w:r>
      <w:r w:rsidR="002B19E1">
        <w:t xml:space="preserve"> due to the complexity of the survey questions and the need for interviewer explanation and guidance to support parents to complete the questionnaire. The average interview length in 2017 and 2018 is approximately 45 minutes</w:t>
      </w:r>
      <w:r w:rsidR="002B19E1" w:rsidRPr="00E75431">
        <w:t xml:space="preserve">. </w:t>
      </w:r>
      <w:r w:rsidR="007E6377" w:rsidRPr="00E75431">
        <w:t>However, the average interview length for families where the selected child is of pre-school age is longer than 45 minutes. This means that should the survey population be restricted to pre-school children, there are implications for questionnaire content as survey length would need reducing to minimise burden on pare</w:t>
      </w:r>
      <w:r w:rsidR="003B69CD" w:rsidRPr="00E75431">
        <w:t xml:space="preserve">nts (there would need to be </w:t>
      </w:r>
      <w:r w:rsidR="007E6377" w:rsidRPr="00E75431">
        <w:t>cuts to the questions directed a</w:t>
      </w:r>
      <w:r w:rsidR="003B69CD" w:rsidRPr="00E75431">
        <w:t>t</w:t>
      </w:r>
      <w:r w:rsidR="007E6377" w:rsidRPr="00E75431">
        <w:t xml:space="preserve"> parents of children in this age group).</w:t>
      </w:r>
      <w:r w:rsidR="007E6377" w:rsidRPr="007E6377">
        <w:t xml:space="preserve"> </w:t>
      </w:r>
    </w:p>
    <w:p w14:paraId="69049E0C" w14:textId="38421F57" w:rsidR="002B19E1" w:rsidRDefault="002B19E1" w:rsidP="00E2073F">
      <w:r>
        <w:t xml:space="preserve">We think it is important that the survey </w:t>
      </w:r>
      <w:proofErr w:type="gramStart"/>
      <w:r>
        <w:t>cont</w:t>
      </w:r>
      <w:r w:rsidR="00D4580A">
        <w:t>inues</w:t>
      </w:r>
      <w:proofErr w:type="gramEnd"/>
      <w:r w:rsidR="00D4580A">
        <w:t xml:space="preserve">, </w:t>
      </w:r>
      <w:r>
        <w:t>at least in part</w:t>
      </w:r>
      <w:r w:rsidR="00D4580A">
        <w:t>, to</w:t>
      </w:r>
      <w:r>
        <w:t xml:space="preserve"> use a face-to-face </w:t>
      </w:r>
      <w:r w:rsidR="0003257F">
        <w:t xml:space="preserve">mode: this will maintain the survey time series and ensure the quality </w:t>
      </w:r>
      <w:r w:rsidR="00D4580A">
        <w:t>of the survey statistics for release as Official Statistics</w:t>
      </w:r>
      <w:r w:rsidR="0003257F">
        <w:t>. However, we would welcome user perspectives on:</w:t>
      </w:r>
    </w:p>
    <w:p w14:paraId="02BC2F49" w14:textId="563588C0" w:rsidR="0003257F" w:rsidRDefault="0003257F" w:rsidP="0098125C">
      <w:pPr>
        <w:pStyle w:val="ListParagraph"/>
        <w:numPr>
          <w:ilvl w:val="0"/>
          <w:numId w:val="22"/>
        </w:numPr>
      </w:pPr>
      <w:r>
        <w:t>Any modules or topics areas from the survey that may be suitable for collecting via alternative collection modes such as web, postal and/or telephone;</w:t>
      </w:r>
    </w:p>
    <w:p w14:paraId="7AF9331A" w14:textId="2DE00492" w:rsidR="0003257F" w:rsidRDefault="0003257F" w:rsidP="0098125C">
      <w:pPr>
        <w:pStyle w:val="ListParagraph"/>
        <w:numPr>
          <w:ilvl w:val="0"/>
          <w:numId w:val="22"/>
        </w:numPr>
      </w:pPr>
      <w:r>
        <w:t>Conducting a mode experiment to pilot alternative modes of data collection on some modules or topic areas from the survey; and</w:t>
      </w:r>
    </w:p>
    <w:p w14:paraId="5E922231" w14:textId="3C0C924F" w:rsidR="0003257F" w:rsidRDefault="0003257F" w:rsidP="0098125C">
      <w:pPr>
        <w:pStyle w:val="ListParagraph"/>
        <w:numPr>
          <w:ilvl w:val="0"/>
          <w:numId w:val="22"/>
        </w:numPr>
      </w:pPr>
      <w:r>
        <w:lastRenderedPageBreak/>
        <w:t>What the impact would be on use of the statistics if any changes to the survey mod</w:t>
      </w:r>
      <w:r w:rsidR="006D0E8B">
        <w:t xml:space="preserve">e(s) </w:t>
      </w:r>
      <w:proofErr w:type="gramStart"/>
      <w:r w:rsidR="006D0E8B">
        <w:t>were</w:t>
      </w:r>
      <w:r>
        <w:t xml:space="preserve"> introduced</w:t>
      </w:r>
      <w:proofErr w:type="gramEnd"/>
      <w:r>
        <w:t xml:space="preserve">. </w:t>
      </w:r>
    </w:p>
    <w:p w14:paraId="584AC2EB" w14:textId="4067FAEB" w:rsidR="00BF5CF6" w:rsidRDefault="00BF5CF6" w:rsidP="00BF5CF6">
      <w:pPr>
        <w:spacing w:after="0" w:line="240" w:lineRule="auto"/>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BF5CF6" w14:paraId="5DC141DE" w14:textId="77777777" w:rsidTr="00BF5CF6">
        <w:trPr>
          <w:trHeight w:val="1392"/>
          <w:tblHeader/>
        </w:trPr>
        <w:tc>
          <w:tcPr>
            <w:tcW w:w="9714" w:type="dxa"/>
            <w:shd w:val="clear" w:color="auto" w:fill="CFDCE3"/>
            <w:tcMar>
              <w:top w:w="0" w:type="dxa"/>
            </w:tcMar>
          </w:tcPr>
          <w:p w14:paraId="3108B77E" w14:textId="38AAF3BD" w:rsidR="00895373" w:rsidRDefault="00895373" w:rsidP="00BF5CF6">
            <w:pPr>
              <w:pStyle w:val="ColouredBoxHeadline"/>
            </w:pPr>
            <w:r w:rsidRPr="00895373">
              <w:rPr>
                <w:b w:val="0"/>
              </w:rPr>
              <w:t>Please tell us:</w:t>
            </w:r>
          </w:p>
          <w:p w14:paraId="77350F9D" w14:textId="527D87A6" w:rsidR="00895373" w:rsidRDefault="00895373" w:rsidP="0098125C">
            <w:pPr>
              <w:pStyle w:val="ColouredBoxHeadline"/>
              <w:numPr>
                <w:ilvl w:val="0"/>
                <w:numId w:val="32"/>
              </w:numPr>
              <w:rPr>
                <w:b w:val="0"/>
              </w:rPr>
            </w:pPr>
            <w:r>
              <w:rPr>
                <w:b w:val="0"/>
              </w:rPr>
              <w:t xml:space="preserve">Your </w:t>
            </w:r>
            <w:r w:rsidR="0003257F" w:rsidRPr="0003257F">
              <w:rPr>
                <w:b w:val="0"/>
              </w:rPr>
              <w:t>v</w:t>
            </w:r>
            <w:r>
              <w:rPr>
                <w:b w:val="0"/>
              </w:rPr>
              <w:t>iews on the current survey mode and potential</w:t>
            </w:r>
            <w:r w:rsidR="0003257F" w:rsidRPr="0003257F">
              <w:rPr>
                <w:b w:val="0"/>
              </w:rPr>
              <w:t xml:space="preserve"> a</w:t>
            </w:r>
            <w:r>
              <w:rPr>
                <w:b w:val="0"/>
              </w:rPr>
              <w:t xml:space="preserve">lternative collection modes; </w:t>
            </w:r>
          </w:p>
          <w:p w14:paraId="492F665C" w14:textId="42D30702" w:rsidR="00895373" w:rsidRDefault="00895373" w:rsidP="0098125C">
            <w:pPr>
              <w:pStyle w:val="ColouredBoxHeadline"/>
              <w:numPr>
                <w:ilvl w:val="0"/>
                <w:numId w:val="32"/>
              </w:numPr>
              <w:rPr>
                <w:b w:val="0"/>
              </w:rPr>
            </w:pPr>
            <w:r>
              <w:rPr>
                <w:b w:val="0"/>
              </w:rPr>
              <w:t xml:space="preserve">Your views on </w:t>
            </w:r>
            <w:r w:rsidR="0003257F" w:rsidRPr="0003257F">
              <w:rPr>
                <w:b w:val="0"/>
              </w:rPr>
              <w:t>conducting a mode experiment</w:t>
            </w:r>
            <w:r>
              <w:rPr>
                <w:b w:val="0"/>
              </w:rPr>
              <w:t xml:space="preserve"> to pilot alternative collection modes; and</w:t>
            </w:r>
          </w:p>
          <w:p w14:paraId="03A14ADA" w14:textId="6AFA6C51" w:rsidR="00BF5CF6" w:rsidRPr="005B4C01" w:rsidRDefault="00895373" w:rsidP="0098125C">
            <w:pPr>
              <w:pStyle w:val="ColouredBoxHeadline"/>
              <w:numPr>
                <w:ilvl w:val="0"/>
                <w:numId w:val="32"/>
              </w:numPr>
            </w:pPr>
            <w:r>
              <w:rPr>
                <w:b w:val="0"/>
              </w:rPr>
              <w:t>T</w:t>
            </w:r>
            <w:r w:rsidR="0003257F" w:rsidRPr="0003257F">
              <w:rPr>
                <w:b w:val="0"/>
              </w:rPr>
              <w:t>he likely impact of any changes</w:t>
            </w:r>
            <w:r>
              <w:rPr>
                <w:b w:val="0"/>
              </w:rPr>
              <w:t xml:space="preserve"> to the survey mode</w:t>
            </w:r>
            <w:r w:rsidR="0003257F" w:rsidRPr="0003257F">
              <w:rPr>
                <w:b w:val="0"/>
              </w:rPr>
              <w:t xml:space="preserve"> on your use of the survey statistics</w:t>
            </w:r>
            <w:r>
              <w:rPr>
                <w:b w:val="0"/>
              </w:rPr>
              <w:t xml:space="preserve">. </w:t>
            </w:r>
          </w:p>
        </w:tc>
      </w:tr>
    </w:tbl>
    <w:p w14:paraId="2810CFEA" w14:textId="1A09B18E" w:rsidR="00495B30" w:rsidRDefault="00495B30" w:rsidP="00495B30"/>
    <w:p w14:paraId="28050E7D" w14:textId="240D1AA9" w:rsidR="00495B30" w:rsidRPr="0082352A" w:rsidRDefault="00495B30" w:rsidP="00495B30">
      <w:pPr>
        <w:pStyle w:val="Heading3"/>
      </w:pPr>
      <w:bookmarkStart w:id="42" w:name="_Toc508867665"/>
      <w:r w:rsidRPr="0082352A">
        <w:t>Topic coverage</w:t>
      </w:r>
      <w:bookmarkEnd w:id="42"/>
    </w:p>
    <w:p w14:paraId="3FA17893" w14:textId="4C54BE4F" w:rsidR="00BE4867" w:rsidRDefault="00BE4867" w:rsidP="0003257F">
      <w:r>
        <w:t>The survey questions cover the following topic areas:</w:t>
      </w:r>
    </w:p>
    <w:p w14:paraId="0FE98AA1" w14:textId="77777777" w:rsidR="00BE4867" w:rsidRPr="00BE4867" w:rsidRDefault="00BE4867" w:rsidP="0098125C">
      <w:pPr>
        <w:pStyle w:val="ListParagraph"/>
        <w:numPr>
          <w:ilvl w:val="0"/>
          <w:numId w:val="23"/>
        </w:numPr>
        <w:rPr>
          <w:lang w:val="en"/>
        </w:rPr>
      </w:pPr>
      <w:r w:rsidRPr="00BE4867">
        <w:rPr>
          <w:lang w:val="en"/>
        </w:rPr>
        <w:t>what childcare (formal and/or informal) is used by different types of families;</w:t>
      </w:r>
    </w:p>
    <w:p w14:paraId="4C46ABDF" w14:textId="77777777" w:rsidR="00BE4867" w:rsidRPr="00BE4867" w:rsidRDefault="00BE4867" w:rsidP="0098125C">
      <w:pPr>
        <w:pStyle w:val="ListParagraph"/>
        <w:numPr>
          <w:ilvl w:val="0"/>
          <w:numId w:val="23"/>
        </w:numPr>
        <w:rPr>
          <w:lang w:val="en"/>
        </w:rPr>
      </w:pPr>
      <w:r w:rsidRPr="00BE4867">
        <w:rPr>
          <w:lang w:val="en"/>
        </w:rPr>
        <w:t>parents’ reasons for using or not using childcare and for choosing particular providers;</w:t>
      </w:r>
    </w:p>
    <w:p w14:paraId="4E3C5CF5" w14:textId="77777777" w:rsidR="00BE4867" w:rsidRPr="00BE4867" w:rsidRDefault="00BE4867" w:rsidP="0098125C">
      <w:pPr>
        <w:pStyle w:val="ListParagraph"/>
        <w:numPr>
          <w:ilvl w:val="0"/>
          <w:numId w:val="23"/>
        </w:numPr>
        <w:rPr>
          <w:lang w:val="en"/>
        </w:rPr>
      </w:pPr>
      <w:r w:rsidRPr="00BE4867">
        <w:rPr>
          <w:lang w:val="en"/>
        </w:rPr>
        <w:t>parents’ views on the providers they used and on childcare provision in their local area in general;</w:t>
      </w:r>
    </w:p>
    <w:p w14:paraId="7CC6FFC3" w14:textId="77777777" w:rsidR="00BE4867" w:rsidRPr="00BE4867" w:rsidRDefault="00BE4867" w:rsidP="0098125C">
      <w:pPr>
        <w:pStyle w:val="ListParagraph"/>
        <w:numPr>
          <w:ilvl w:val="0"/>
          <w:numId w:val="23"/>
        </w:numPr>
        <w:rPr>
          <w:lang w:val="en"/>
        </w:rPr>
      </w:pPr>
      <w:r w:rsidRPr="00BE4867">
        <w:rPr>
          <w:lang w:val="en"/>
        </w:rPr>
        <w:t>Costs of childcare and sources of financial support for paying for childcare;</w:t>
      </w:r>
    </w:p>
    <w:p w14:paraId="794ED718" w14:textId="77777777" w:rsidR="00BE4867" w:rsidRPr="00BE4867" w:rsidRDefault="00BE4867" w:rsidP="0098125C">
      <w:pPr>
        <w:pStyle w:val="ListParagraph"/>
        <w:numPr>
          <w:ilvl w:val="0"/>
          <w:numId w:val="23"/>
        </w:numPr>
        <w:rPr>
          <w:lang w:val="en"/>
        </w:rPr>
      </w:pPr>
      <w:r w:rsidRPr="00BE4867">
        <w:rPr>
          <w:lang w:val="en"/>
        </w:rPr>
        <w:t>the influence of childcare arrangements on mothers’ decisions about whether to go out to work and working patterns;</w:t>
      </w:r>
    </w:p>
    <w:p w14:paraId="609EAC47" w14:textId="229FCD4D" w:rsidR="00BE4867" w:rsidRPr="00BE4867" w:rsidRDefault="00BE4867" w:rsidP="0098125C">
      <w:pPr>
        <w:pStyle w:val="ListParagraph"/>
        <w:numPr>
          <w:ilvl w:val="0"/>
          <w:numId w:val="23"/>
        </w:numPr>
        <w:rPr>
          <w:lang w:val="en"/>
        </w:rPr>
      </w:pPr>
      <w:proofErr w:type="gramStart"/>
      <w:r w:rsidRPr="00BE4867">
        <w:rPr>
          <w:lang w:val="en"/>
        </w:rPr>
        <w:t>the</w:t>
      </w:r>
      <w:proofErr w:type="gramEnd"/>
      <w:r w:rsidRPr="00BE4867">
        <w:rPr>
          <w:lang w:val="en"/>
        </w:rPr>
        <w:t xml:space="preserve"> home learning environment, including the type and frequency of activities undertaken by parents with their children</w:t>
      </w:r>
      <w:r w:rsidR="00895373">
        <w:rPr>
          <w:lang w:val="en"/>
        </w:rPr>
        <w:t xml:space="preserve"> aged 0-5</w:t>
      </w:r>
      <w:r w:rsidRPr="00BE4867">
        <w:rPr>
          <w:lang w:val="en"/>
        </w:rPr>
        <w:t>, such as reading and learning about words and numbers.</w:t>
      </w:r>
    </w:p>
    <w:p w14:paraId="65CE54F8" w14:textId="3B8A73D4" w:rsidR="0003257F" w:rsidRDefault="00BE4867" w:rsidP="0003257F">
      <w:proofErr w:type="gramStart"/>
      <w:r>
        <w:t>The questions on the frequency of Home Learning Activities among children aged 0-5 were added to the survey for 2017, while new questions were added to the 2018 survey on awareness, use and impact of the 30 hours of free weekly childcare policy for parents of 3-4 year-olds, and on the role of digital technology in accessing Home Learning among parents of 0-5 year-olds.</w:t>
      </w:r>
      <w:proofErr w:type="gramEnd"/>
    </w:p>
    <w:p w14:paraId="65099A04" w14:textId="10B4FD6A" w:rsidR="00495B30" w:rsidRDefault="00BE4867" w:rsidP="00495B30">
      <w:r>
        <w:t xml:space="preserve">We would welcome user perspectives on </w:t>
      </w:r>
      <w:r w:rsidR="00CC59E9">
        <w:t xml:space="preserve">whether the survey questions cover topics that are relevant and meet user needs, views on content that </w:t>
      </w:r>
      <w:proofErr w:type="gramStart"/>
      <w:r w:rsidR="00CC59E9">
        <w:t>could be removed</w:t>
      </w:r>
      <w:proofErr w:type="gramEnd"/>
      <w:r w:rsidR="00CC59E9">
        <w:t xml:space="preserve">, and views on content that could be considered for inclusion in the survey in the future. </w:t>
      </w:r>
    </w:p>
    <w:p w14:paraId="55366B60" w14:textId="77777777" w:rsidR="00BF5CF6" w:rsidRDefault="00BF5CF6" w:rsidP="00BF5CF6">
      <w:pPr>
        <w:pStyle w:val="ListParagraph"/>
        <w:numPr>
          <w:ilvl w:val="0"/>
          <w:numId w:val="0"/>
        </w:numPr>
        <w:spacing w:after="0" w:line="240" w:lineRule="auto"/>
        <w:ind w:left="720"/>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BF5CF6" w14:paraId="0AABE20B" w14:textId="77777777" w:rsidTr="00BF5CF6">
        <w:trPr>
          <w:trHeight w:val="1392"/>
          <w:tblHeader/>
        </w:trPr>
        <w:tc>
          <w:tcPr>
            <w:tcW w:w="9714" w:type="dxa"/>
            <w:shd w:val="clear" w:color="auto" w:fill="CFDCE3"/>
            <w:tcMar>
              <w:top w:w="0" w:type="dxa"/>
            </w:tcMar>
          </w:tcPr>
          <w:p w14:paraId="6B101CBF" w14:textId="7D03C71D" w:rsidR="00CC5797" w:rsidRDefault="00CC5797" w:rsidP="00CC5797">
            <w:pPr>
              <w:pStyle w:val="ColouredBoxHeadline"/>
            </w:pPr>
            <w:r w:rsidRPr="00CC5797">
              <w:rPr>
                <w:b w:val="0"/>
              </w:rPr>
              <w:t>What are you suggestions, if any, for:</w:t>
            </w:r>
          </w:p>
          <w:p w14:paraId="642BB569" w14:textId="77777777" w:rsidR="00CC5797" w:rsidRPr="00CC5797" w:rsidRDefault="00CC5797" w:rsidP="00CC5797">
            <w:pPr>
              <w:pStyle w:val="ColouredBoxHeadline"/>
              <w:ind w:left="360"/>
              <w:rPr>
                <w:b w:val="0"/>
              </w:rPr>
            </w:pPr>
            <w:r w:rsidRPr="00CC5797">
              <w:rPr>
                <w:b w:val="0"/>
              </w:rPr>
              <w:t>a)</w:t>
            </w:r>
            <w:r w:rsidRPr="00CC5797">
              <w:rPr>
                <w:b w:val="0"/>
              </w:rPr>
              <w:tab/>
              <w:t xml:space="preserve">Additional topics the survey could </w:t>
            </w:r>
            <w:proofErr w:type="gramStart"/>
            <w:r w:rsidRPr="00CC5797">
              <w:rPr>
                <w:b w:val="0"/>
              </w:rPr>
              <w:t>cover?</w:t>
            </w:r>
            <w:proofErr w:type="gramEnd"/>
          </w:p>
          <w:p w14:paraId="7BDB57E1" w14:textId="77777777" w:rsidR="00CC5797" w:rsidRPr="00CC5797" w:rsidRDefault="00CC5797" w:rsidP="00CC5797">
            <w:pPr>
              <w:pStyle w:val="ColouredBoxHeadline"/>
              <w:ind w:left="360"/>
              <w:rPr>
                <w:b w:val="0"/>
              </w:rPr>
            </w:pPr>
            <w:r w:rsidRPr="00CC5797">
              <w:rPr>
                <w:b w:val="0"/>
              </w:rPr>
              <w:t>b)</w:t>
            </w:r>
            <w:r w:rsidRPr="00CC5797">
              <w:rPr>
                <w:b w:val="0"/>
              </w:rPr>
              <w:tab/>
              <w:t>Amends that would improve the survey?</w:t>
            </w:r>
          </w:p>
          <w:p w14:paraId="7012574C" w14:textId="28C751AB" w:rsidR="00CC5797" w:rsidRPr="005B4C01" w:rsidRDefault="00CC5797" w:rsidP="00CC5797">
            <w:pPr>
              <w:pStyle w:val="ColouredBoxHeadline"/>
              <w:ind w:left="360"/>
            </w:pPr>
            <w:r w:rsidRPr="00CC5797">
              <w:rPr>
                <w:b w:val="0"/>
              </w:rPr>
              <w:t>c)</w:t>
            </w:r>
            <w:r w:rsidRPr="00CC5797">
              <w:rPr>
                <w:b w:val="0"/>
              </w:rPr>
              <w:tab/>
              <w:t>Deletions from the survey?</w:t>
            </w:r>
          </w:p>
        </w:tc>
      </w:tr>
    </w:tbl>
    <w:p w14:paraId="149E5F15" w14:textId="36DADDD5" w:rsidR="00495B30" w:rsidRPr="0082352A" w:rsidRDefault="00495B30" w:rsidP="00495B30">
      <w:pPr>
        <w:pStyle w:val="Heading3"/>
      </w:pPr>
      <w:bookmarkStart w:id="43" w:name="_Toc508867666"/>
      <w:r w:rsidRPr="0082352A">
        <w:t>Outputs</w:t>
      </w:r>
      <w:r>
        <w:t xml:space="preserve"> and dissemination</w:t>
      </w:r>
      <w:bookmarkEnd w:id="43"/>
    </w:p>
    <w:p w14:paraId="309AA08E" w14:textId="7E117CE1" w:rsidR="007F6BC3" w:rsidRDefault="007F6BC3" w:rsidP="00495B30">
      <w:r>
        <w:t>The published survey outputs for the 2017 Official Statistics release were:</w:t>
      </w:r>
    </w:p>
    <w:p w14:paraId="7FF0B8D9" w14:textId="503E3329" w:rsidR="007F6BC3" w:rsidRDefault="007F6BC3" w:rsidP="0098125C">
      <w:pPr>
        <w:pStyle w:val="ListParagraph"/>
        <w:numPr>
          <w:ilvl w:val="0"/>
          <w:numId w:val="25"/>
        </w:numPr>
      </w:pPr>
      <w:r>
        <w:t xml:space="preserve">A summary </w:t>
      </w:r>
      <w:hyperlink r:id="rId29" w:history="1">
        <w:r w:rsidRPr="0048007D">
          <w:rPr>
            <w:rStyle w:val="Hyperlink"/>
          </w:rPr>
          <w:t>Statistical First Release</w:t>
        </w:r>
      </w:hyperlink>
      <w:r>
        <w:t xml:space="preserve"> report of c.20 pages, summarising headline findings across the survey topics;</w:t>
      </w:r>
    </w:p>
    <w:p w14:paraId="44DD87A3" w14:textId="10AD9993" w:rsidR="007F6BC3" w:rsidRDefault="007F6BC3" w:rsidP="0098125C">
      <w:pPr>
        <w:pStyle w:val="ListParagraph"/>
        <w:numPr>
          <w:ilvl w:val="0"/>
          <w:numId w:val="25"/>
        </w:numPr>
      </w:pPr>
      <w:r>
        <w:t xml:space="preserve">A set of c.20 </w:t>
      </w:r>
      <w:hyperlink r:id="rId30" w:history="1">
        <w:r w:rsidRPr="0048007D">
          <w:rPr>
            <w:rStyle w:val="Hyperlink"/>
          </w:rPr>
          <w:t>main data tables</w:t>
        </w:r>
      </w:hyperlink>
      <w:r>
        <w:t xml:space="preserve"> summarising key statistics from the survey across the survey topics;</w:t>
      </w:r>
    </w:p>
    <w:p w14:paraId="75109CC0" w14:textId="5CFC21AB" w:rsidR="007F6BC3" w:rsidRDefault="007F6BC3" w:rsidP="0098125C">
      <w:pPr>
        <w:pStyle w:val="ListParagraph"/>
        <w:numPr>
          <w:ilvl w:val="0"/>
          <w:numId w:val="25"/>
        </w:numPr>
      </w:pPr>
      <w:r>
        <w:t xml:space="preserve">A set of c.100 </w:t>
      </w:r>
      <w:hyperlink r:id="rId31" w:history="1">
        <w:r w:rsidRPr="00FB0116">
          <w:rPr>
            <w:rStyle w:val="Hyperlink"/>
          </w:rPr>
          <w:t>additional data tables</w:t>
        </w:r>
      </w:hyperlink>
      <w:r>
        <w:t xml:space="preserve"> of statistics from the survey across the survey topics</w:t>
      </w:r>
      <w:r w:rsidR="008B1C2B">
        <w:t>; and</w:t>
      </w:r>
    </w:p>
    <w:p w14:paraId="68392BDC" w14:textId="2AF96BE6" w:rsidR="007F6BC3" w:rsidRDefault="007F6BC3" w:rsidP="0098125C">
      <w:pPr>
        <w:pStyle w:val="ListParagraph"/>
        <w:numPr>
          <w:ilvl w:val="0"/>
          <w:numId w:val="25"/>
        </w:numPr>
      </w:pPr>
      <w:r>
        <w:t xml:space="preserve">A </w:t>
      </w:r>
      <w:hyperlink r:id="rId32" w:history="1">
        <w:r w:rsidRPr="00FB0116">
          <w:rPr>
            <w:rStyle w:val="Hyperlink"/>
          </w:rPr>
          <w:t>technical report</w:t>
        </w:r>
      </w:hyperlink>
      <w:r>
        <w:t xml:space="preserve">, summarising the survey methodology and technical information about the design, fieldwork, sampling and data weighting used. </w:t>
      </w:r>
    </w:p>
    <w:p w14:paraId="450BB846" w14:textId="6B0EF1A9" w:rsidR="006638DF" w:rsidRDefault="006638DF" w:rsidP="006638DF">
      <w:r>
        <w:t xml:space="preserve">The 2017 release did not include a detailed research report as per previous years’ releases. Detailed research reports in previous years have repeated findings already available in the data tables and </w:t>
      </w:r>
      <w:r w:rsidR="005A0175">
        <w:t xml:space="preserve">meant a longer timeline from fieldwork completion to publication. </w:t>
      </w:r>
      <w:r w:rsidR="006D0E8B">
        <w:t>Therefore,</w:t>
      </w:r>
      <w:r w:rsidR="005A0175">
        <w:t xml:space="preserve"> </w:t>
      </w:r>
      <w:proofErr w:type="gramStart"/>
      <w:r w:rsidR="005A0175">
        <w:t xml:space="preserve">a detailed research report </w:t>
      </w:r>
      <w:r>
        <w:t>w</w:t>
      </w:r>
      <w:r w:rsidR="005A0175">
        <w:t>as</w:t>
      </w:r>
      <w:r>
        <w:t xml:space="preserve"> judged by the </w:t>
      </w:r>
      <w:r w:rsidR="00135CD3">
        <w:t>Department for Education</w:t>
      </w:r>
      <w:r>
        <w:t xml:space="preserve"> to be </w:t>
      </w:r>
      <w:r w:rsidR="00941891">
        <w:t>unnecessary</w:t>
      </w:r>
      <w:r>
        <w:t xml:space="preserve"> for 2017 and future releases</w:t>
      </w:r>
      <w:proofErr w:type="gramEnd"/>
      <w:r>
        <w:t xml:space="preserve">. </w:t>
      </w:r>
    </w:p>
    <w:p w14:paraId="6546889F" w14:textId="567A3C79" w:rsidR="007F6BC3" w:rsidRDefault="007F6BC3" w:rsidP="007F6BC3">
      <w:r>
        <w:t>The survey questionnaire, data dictionary, survey data files and user guidance are available on the UK Data Service around 6-8 weeks following the publication of the data</w:t>
      </w:r>
      <w:r w:rsidR="007E6377">
        <w:rPr>
          <w:rStyle w:val="FootnoteReference"/>
        </w:rPr>
        <w:footnoteReference w:id="10"/>
      </w:r>
      <w:r>
        <w:t xml:space="preserve">. </w:t>
      </w:r>
    </w:p>
    <w:p w14:paraId="5722A8C9" w14:textId="0493FD71" w:rsidR="00CE317A" w:rsidRDefault="006638DF" w:rsidP="00CE317A">
      <w:r>
        <w:t xml:space="preserve">We would welcome user perspectives </w:t>
      </w:r>
      <w:r w:rsidR="00495B30">
        <w:t>on whether the current sur</w:t>
      </w:r>
      <w:r>
        <w:t xml:space="preserve">vey outputs meet user needs, </w:t>
      </w:r>
      <w:r w:rsidR="00495B30">
        <w:t xml:space="preserve">any improvements that </w:t>
      </w:r>
      <w:proofErr w:type="gramStart"/>
      <w:r w:rsidR="00495B30">
        <w:t>could be made</w:t>
      </w:r>
      <w:proofErr w:type="gramEnd"/>
      <w:r>
        <w:t>,</w:t>
      </w:r>
      <w:r w:rsidR="00495B30">
        <w:t xml:space="preserve"> or alternative ways to disseminate the survey outputs.</w:t>
      </w:r>
      <w:r>
        <w:t xml:space="preserve"> The survey data will continue to </w:t>
      </w:r>
      <w:proofErr w:type="gramStart"/>
      <w:r>
        <w:t>be released</w:t>
      </w:r>
      <w:proofErr w:type="gramEnd"/>
      <w:r>
        <w:t xml:space="preserve"> as a </w:t>
      </w:r>
      <w:r w:rsidR="00135CD3">
        <w:t>Department for Education</w:t>
      </w:r>
      <w:r>
        <w:t xml:space="preserve"> Official Statistic. </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BF5CF6" w14:paraId="6C443E9E" w14:textId="77777777" w:rsidTr="00BF5CF6">
        <w:trPr>
          <w:trHeight w:val="1392"/>
          <w:tblHeader/>
        </w:trPr>
        <w:tc>
          <w:tcPr>
            <w:tcW w:w="9714" w:type="dxa"/>
            <w:shd w:val="clear" w:color="auto" w:fill="CFDCE3"/>
            <w:tcMar>
              <w:top w:w="0" w:type="dxa"/>
            </w:tcMar>
          </w:tcPr>
          <w:p w14:paraId="12BCB3A3" w14:textId="0C9D8EFD" w:rsidR="00BF5CF6" w:rsidRPr="005B4C01" w:rsidRDefault="004E0031" w:rsidP="004E0031">
            <w:pPr>
              <w:pStyle w:val="ColouredBoxHeadline"/>
            </w:pPr>
            <w:r w:rsidRPr="004E0031">
              <w:rPr>
                <w:b w:val="0"/>
              </w:rPr>
              <w:lastRenderedPageBreak/>
              <w:t>What are your ideas, if any, for how we could improve the survey outputs, key products and dissemination of results?</w:t>
            </w:r>
            <w:r w:rsidR="006638DF">
              <w:rPr>
                <w:b w:val="0"/>
              </w:rPr>
              <w:t xml:space="preserve"> </w:t>
            </w:r>
          </w:p>
        </w:tc>
      </w:tr>
    </w:tbl>
    <w:p w14:paraId="24493EAA" w14:textId="597A4307" w:rsidR="005A0175" w:rsidRDefault="005A0175">
      <w:pPr>
        <w:spacing w:after="0" w:line="240" w:lineRule="auto"/>
        <w:rPr>
          <w:b/>
          <w:color w:val="104F75"/>
          <w:sz w:val="32"/>
          <w:szCs w:val="32"/>
        </w:rPr>
      </w:pPr>
    </w:p>
    <w:p w14:paraId="6E33281E" w14:textId="4131885D" w:rsidR="00A77767" w:rsidRDefault="00495B30" w:rsidP="00A77767">
      <w:pPr>
        <w:pStyle w:val="Heading2"/>
      </w:pPr>
      <w:bookmarkStart w:id="44" w:name="_Toc508867667"/>
      <w:r>
        <w:t xml:space="preserve">The </w:t>
      </w:r>
      <w:r w:rsidR="00A77767">
        <w:t xml:space="preserve">Survey of </w:t>
      </w:r>
      <w:r>
        <w:t>Child</w:t>
      </w:r>
      <w:r w:rsidR="00A77767">
        <w:t>care and Early Years Providers</w:t>
      </w:r>
      <w:r w:rsidR="004F4573">
        <w:t xml:space="preserve"> (SCEYP)</w:t>
      </w:r>
      <w:bookmarkEnd w:id="44"/>
      <w:r w:rsidR="00A77767">
        <w:t xml:space="preserve"> </w:t>
      </w:r>
    </w:p>
    <w:p w14:paraId="45DDE40E" w14:textId="614D5141" w:rsidR="00495B30" w:rsidRPr="00ED0A56" w:rsidRDefault="00A77767" w:rsidP="00A77767">
      <w:pPr>
        <w:pStyle w:val="Heading3"/>
      </w:pPr>
      <w:bookmarkStart w:id="45" w:name="_Toc508867668"/>
      <w:r>
        <w:t xml:space="preserve">Use </w:t>
      </w:r>
      <w:r w:rsidR="00495B30">
        <w:t>of the survey data</w:t>
      </w:r>
      <w:bookmarkEnd w:id="45"/>
    </w:p>
    <w:p w14:paraId="6C82D71B" w14:textId="09071745" w:rsidR="00495B30" w:rsidRDefault="00A77767" w:rsidP="00495B30">
      <w:r>
        <w:t>We would like to hear how you make use of the SCEYP data,</w:t>
      </w:r>
      <w:r w:rsidR="004E0031">
        <w:t xml:space="preserve"> </w:t>
      </w:r>
      <w:r w:rsidR="004E0031" w:rsidRPr="00E75431">
        <w:t>what the data influences or informs,</w:t>
      </w:r>
      <w:r>
        <w:t xml:space="preserve"> </w:t>
      </w:r>
      <w:proofErr w:type="gramStart"/>
      <w:r>
        <w:t>what</w:t>
      </w:r>
      <w:proofErr w:type="gramEnd"/>
      <w:r>
        <w:t xml:space="preserve"> data is used</w:t>
      </w:r>
      <w:r w:rsidR="007C4416">
        <w:t xml:space="preserve"> most</w:t>
      </w:r>
      <w:r>
        <w:t xml:space="preserve"> a</w:t>
      </w:r>
      <w:r w:rsidR="002905B5">
        <w:t xml:space="preserve">nd any anticipated future needs. </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247960" w14:paraId="3D90D8DD" w14:textId="77777777" w:rsidTr="006826B3">
        <w:trPr>
          <w:trHeight w:val="1392"/>
          <w:tblHeader/>
        </w:trPr>
        <w:tc>
          <w:tcPr>
            <w:tcW w:w="9714" w:type="dxa"/>
            <w:shd w:val="clear" w:color="auto" w:fill="CFDCE3"/>
            <w:tcMar>
              <w:top w:w="0" w:type="dxa"/>
            </w:tcMar>
          </w:tcPr>
          <w:p w14:paraId="0A53790A" w14:textId="1E364AD5" w:rsidR="00247960" w:rsidRDefault="00A77767" w:rsidP="00A77767">
            <w:pPr>
              <w:pStyle w:val="ColouredBoxHeadline"/>
              <w:rPr>
                <w:b w:val="0"/>
              </w:rPr>
            </w:pPr>
            <w:r>
              <w:rPr>
                <w:b w:val="0"/>
              </w:rPr>
              <w:t>Please tell us:</w:t>
            </w:r>
          </w:p>
          <w:p w14:paraId="4AD9D2D4" w14:textId="1BFF518D" w:rsidR="00FF1770" w:rsidRPr="00E75431" w:rsidRDefault="00FF1770" w:rsidP="0098125C">
            <w:pPr>
              <w:pStyle w:val="ColouredBoxHeadline"/>
              <w:numPr>
                <w:ilvl w:val="0"/>
                <w:numId w:val="26"/>
              </w:numPr>
              <w:rPr>
                <w:b w:val="0"/>
              </w:rPr>
            </w:pPr>
            <w:r w:rsidRPr="00E75431">
              <w:rPr>
                <w:b w:val="0"/>
              </w:rPr>
              <w:t>How you make use of the survey data and what</w:t>
            </w:r>
            <w:r w:rsidR="00AE40A3" w:rsidRPr="00E75431">
              <w:rPr>
                <w:b w:val="0"/>
              </w:rPr>
              <w:t xml:space="preserve"> it influences or informs</w:t>
            </w:r>
            <w:r w:rsidRPr="00E75431">
              <w:rPr>
                <w:b w:val="0"/>
              </w:rPr>
              <w:t>;</w:t>
            </w:r>
          </w:p>
          <w:p w14:paraId="2179F226" w14:textId="745E06BD" w:rsidR="00FF1770" w:rsidRPr="00FF1770" w:rsidRDefault="00FF1770" w:rsidP="0098125C">
            <w:pPr>
              <w:pStyle w:val="ColouredBoxHeadline"/>
              <w:numPr>
                <w:ilvl w:val="0"/>
                <w:numId w:val="26"/>
              </w:numPr>
              <w:rPr>
                <w:b w:val="0"/>
              </w:rPr>
            </w:pPr>
            <w:r w:rsidRPr="00FF1770">
              <w:rPr>
                <w:b w:val="0"/>
              </w:rPr>
              <w:t>What data you make most use of;</w:t>
            </w:r>
            <w:r w:rsidR="00AE7BB4">
              <w:rPr>
                <w:b w:val="0"/>
              </w:rPr>
              <w:t xml:space="preserve"> and</w:t>
            </w:r>
          </w:p>
          <w:p w14:paraId="25300086" w14:textId="11A71359" w:rsidR="00A77767" w:rsidRPr="00597974" w:rsidRDefault="00FF1770" w:rsidP="0098125C">
            <w:pPr>
              <w:pStyle w:val="ColouredBoxHeadline"/>
              <w:numPr>
                <w:ilvl w:val="0"/>
                <w:numId w:val="26"/>
              </w:numPr>
              <w:rPr>
                <w:b w:val="0"/>
              </w:rPr>
            </w:pPr>
            <w:r w:rsidRPr="00FF1770">
              <w:rPr>
                <w:b w:val="0"/>
              </w:rPr>
              <w:t>How you anticipate making use of the data in the future</w:t>
            </w:r>
            <w:r w:rsidR="00AE7BB4">
              <w:rPr>
                <w:b w:val="0"/>
              </w:rPr>
              <w:t xml:space="preserve">. </w:t>
            </w:r>
          </w:p>
        </w:tc>
      </w:tr>
    </w:tbl>
    <w:p w14:paraId="728327D5" w14:textId="77777777" w:rsidR="00495B30" w:rsidRDefault="00495B30" w:rsidP="00495B30"/>
    <w:p w14:paraId="2C9C0E7E" w14:textId="4E63610A" w:rsidR="00495B30" w:rsidRDefault="00495B30" w:rsidP="00495B30">
      <w:pPr>
        <w:pStyle w:val="Heading3"/>
      </w:pPr>
      <w:bookmarkStart w:id="46" w:name="_Toc508867669"/>
      <w:r>
        <w:t>Frequency</w:t>
      </w:r>
      <w:r w:rsidR="007F6BC3">
        <w:t xml:space="preserve"> of the survey</w:t>
      </w:r>
      <w:bookmarkEnd w:id="46"/>
      <w:r>
        <w:t xml:space="preserve"> </w:t>
      </w:r>
    </w:p>
    <w:p w14:paraId="354F1B5A" w14:textId="3C1880DF" w:rsidR="001C0159" w:rsidRDefault="00AE7BB4" w:rsidP="001C0159">
      <w:r>
        <w:t>We are proposing that</w:t>
      </w:r>
      <w:r w:rsidR="001C0159">
        <w:t xml:space="preserve"> the survey </w:t>
      </w:r>
      <w:proofErr w:type="gramStart"/>
      <w:r w:rsidR="002A3963">
        <w:t>is run</w:t>
      </w:r>
      <w:proofErr w:type="gramEnd"/>
      <w:r w:rsidR="002A3963">
        <w:t xml:space="preserve"> annually in </w:t>
      </w:r>
      <w:r w:rsidR="001C0159">
        <w:t xml:space="preserve">2018, 2019 and 2020. The survey is a key data source for enriching the evidence base on childcare and early years, particularly given the increased Government investment by 2020 in childcare and early </w:t>
      </w:r>
      <w:proofErr w:type="gramStart"/>
      <w:r w:rsidR="001C0159">
        <w:t>years</w:t>
      </w:r>
      <w:proofErr w:type="gramEnd"/>
      <w:r w:rsidR="001C0159">
        <w:t xml:space="preserve"> provision. </w:t>
      </w:r>
    </w:p>
    <w:p w14:paraId="1A4ECD09" w14:textId="2F78089B" w:rsidR="001C0159" w:rsidRDefault="001C0159" w:rsidP="00495B30">
      <w:r>
        <w:t>We would welcome user views on the frequency of the survey up to 2020 and on the survey frequency in the longer-term.</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247960" w14:paraId="1EC7F06C" w14:textId="77777777" w:rsidTr="001C0159">
        <w:trPr>
          <w:trHeight w:val="1124"/>
          <w:tblHeader/>
        </w:trPr>
        <w:tc>
          <w:tcPr>
            <w:tcW w:w="9714" w:type="dxa"/>
            <w:shd w:val="clear" w:color="auto" w:fill="CFDCE3"/>
            <w:tcMar>
              <w:top w:w="0" w:type="dxa"/>
            </w:tcMar>
          </w:tcPr>
          <w:p w14:paraId="21ED1193" w14:textId="67FF5CE6" w:rsidR="00247960" w:rsidRPr="005B4C01" w:rsidRDefault="001C0159" w:rsidP="006826B3">
            <w:pPr>
              <w:pStyle w:val="ColouredBoxHeadline"/>
            </w:pPr>
            <w:r w:rsidRPr="001C0159">
              <w:rPr>
                <w:b w:val="0"/>
              </w:rPr>
              <w:t>What are your views on the frequency of the survey up to 2020 and after 2020?</w:t>
            </w:r>
          </w:p>
        </w:tc>
      </w:tr>
    </w:tbl>
    <w:p w14:paraId="55877C8A" w14:textId="77777777" w:rsidR="00495B30" w:rsidRDefault="00495B30" w:rsidP="00495B30"/>
    <w:p w14:paraId="49C1A8A7" w14:textId="56804582" w:rsidR="00495B30" w:rsidRPr="0082352A" w:rsidRDefault="00495B30" w:rsidP="00495B30">
      <w:pPr>
        <w:pStyle w:val="Heading3"/>
      </w:pPr>
      <w:bookmarkStart w:id="47" w:name="_Toc508867670"/>
      <w:r w:rsidRPr="0082352A">
        <w:lastRenderedPageBreak/>
        <w:t>Sample</w:t>
      </w:r>
      <w:bookmarkEnd w:id="47"/>
    </w:p>
    <w:p w14:paraId="30470D05" w14:textId="44F9840E" w:rsidR="008A5AA8" w:rsidRDefault="000A3109" w:rsidP="007C4416">
      <w:r w:rsidRPr="00E75431">
        <w:t xml:space="preserve">The survey provides robust and nationally representative data on </w:t>
      </w:r>
      <w:r w:rsidR="00436DE9" w:rsidRPr="00E75431">
        <w:t xml:space="preserve">early years </w:t>
      </w:r>
      <w:r w:rsidRPr="00E75431">
        <w:t xml:space="preserve">providers in England, so the sample </w:t>
      </w:r>
      <w:proofErr w:type="gramStart"/>
      <w:r w:rsidRPr="00E75431">
        <w:t>includes:</w:t>
      </w:r>
      <w:proofErr w:type="gramEnd"/>
      <w:r w:rsidRPr="00E75431">
        <w:t xml:space="preserve"> group-based providers (childcare providers who operate on non-domestic premises); school-based providers; and childminders (practicing childminders on the Ofsted register). </w:t>
      </w:r>
      <w:r w:rsidR="0000480C" w:rsidRPr="00E75431">
        <w:t>T</w:t>
      </w:r>
      <w:r w:rsidRPr="00E75431">
        <w:t>he</w:t>
      </w:r>
      <w:r w:rsidR="00BD7EEF">
        <w:t xml:space="preserve"> </w:t>
      </w:r>
      <w:r w:rsidRPr="00E75431">
        <w:t>sample</w:t>
      </w:r>
      <w:r w:rsidR="0000480C" w:rsidRPr="00E75431">
        <w:t xml:space="preserve"> includes reception class providers, wraparound providers who</w:t>
      </w:r>
      <w:r w:rsidR="000D5634" w:rsidRPr="00E75431">
        <w:t xml:space="preserve"> must cater for children under the age of 8 (0-7) and</w:t>
      </w:r>
      <w:r w:rsidR="0000480C" w:rsidRPr="00E75431">
        <w:t xml:space="preserve"> </w:t>
      </w:r>
      <w:r w:rsidR="008A5AA8" w:rsidRPr="00E75431">
        <w:t xml:space="preserve">may </w:t>
      </w:r>
      <w:r w:rsidR="0000480C" w:rsidRPr="00E75431">
        <w:t>cater for children up to age 18</w:t>
      </w:r>
      <w:r w:rsidR="00BD7EEF">
        <w:t>,</w:t>
      </w:r>
      <w:r w:rsidR="0000480C" w:rsidRPr="00E75431">
        <w:t xml:space="preserve"> and </w:t>
      </w:r>
      <w:r w:rsidR="008038F4" w:rsidRPr="00E75431">
        <w:t>p</w:t>
      </w:r>
      <w:r w:rsidR="0000480C" w:rsidRPr="00E75431">
        <w:t>roviders</w:t>
      </w:r>
      <w:r w:rsidR="008038F4" w:rsidRPr="00E75431">
        <w:t xml:space="preserve"> of holiday clubs</w:t>
      </w:r>
      <w:r w:rsidR="008A5AA8" w:rsidRPr="00E75431">
        <w:t xml:space="preserve"> for children </w:t>
      </w:r>
      <w:r w:rsidR="000D5634" w:rsidRPr="00E75431">
        <w:t>under the age of 8 (</w:t>
      </w:r>
      <w:r w:rsidR="008A5AA8" w:rsidRPr="00E75431">
        <w:t>0-7</w:t>
      </w:r>
      <w:r w:rsidR="000D5634" w:rsidRPr="00E75431">
        <w:t>)</w:t>
      </w:r>
      <w:r w:rsidRPr="00E75431">
        <w:t>.</w:t>
      </w:r>
      <w:r>
        <w:t xml:space="preserve"> </w:t>
      </w:r>
    </w:p>
    <w:p w14:paraId="46326E7D" w14:textId="35B43D1F" w:rsidR="00A83E08" w:rsidRPr="00E75431" w:rsidRDefault="000A3109" w:rsidP="007C4416">
      <w:r w:rsidRPr="00E75431">
        <w:t>The inclusion of reception class</w:t>
      </w:r>
      <w:r w:rsidR="00436DE9" w:rsidRPr="00E75431">
        <w:t>es</w:t>
      </w:r>
      <w:r w:rsidRPr="00E75431">
        <w:t>, wraparound and holiday club</w:t>
      </w:r>
      <w:r w:rsidR="0000480C" w:rsidRPr="00E75431">
        <w:t xml:space="preserve"> providers dilute</w:t>
      </w:r>
      <w:r w:rsidR="008038F4" w:rsidRPr="00E75431">
        <w:t>s</w:t>
      </w:r>
      <w:r w:rsidR="0000480C" w:rsidRPr="00E75431">
        <w:t xml:space="preserve"> the early </w:t>
      </w:r>
      <w:proofErr w:type="gramStart"/>
      <w:r w:rsidR="0000480C" w:rsidRPr="00E75431">
        <w:t>years</w:t>
      </w:r>
      <w:proofErr w:type="gramEnd"/>
      <w:r w:rsidR="001C0159" w:rsidRPr="00E75431">
        <w:t xml:space="preserve"> </w:t>
      </w:r>
      <w:r w:rsidR="00A83E08" w:rsidRPr="00E75431">
        <w:t xml:space="preserve">focus of the survey, as provision for school-aged children are part of the survey sample. We propose to </w:t>
      </w:r>
      <w:r w:rsidR="00436DE9" w:rsidRPr="00E75431">
        <w:t xml:space="preserve">intensify </w:t>
      </w:r>
      <w:r w:rsidR="00A83E08" w:rsidRPr="00E75431">
        <w:t xml:space="preserve">the early </w:t>
      </w:r>
      <w:proofErr w:type="gramStart"/>
      <w:r w:rsidR="00A83E08" w:rsidRPr="00E75431">
        <w:t>years</w:t>
      </w:r>
      <w:proofErr w:type="gramEnd"/>
      <w:r w:rsidR="00A83E08" w:rsidRPr="00E75431">
        <w:t xml:space="preserve"> focus of the survey by either:</w:t>
      </w:r>
    </w:p>
    <w:p w14:paraId="37856687" w14:textId="77777777" w:rsidR="00704D20" w:rsidRDefault="00A83E08" w:rsidP="00704D20">
      <w:pPr>
        <w:pStyle w:val="ListParagraph"/>
        <w:numPr>
          <w:ilvl w:val="0"/>
          <w:numId w:val="37"/>
        </w:numPr>
      </w:pPr>
      <w:r w:rsidRPr="00E75431">
        <w:t>focussing the survey on providers for pre-school children aged 0-4</w:t>
      </w:r>
      <w:r w:rsidR="00436DE9" w:rsidRPr="00E75431">
        <w:t xml:space="preserve"> alone</w:t>
      </w:r>
      <w:r w:rsidRPr="00E75431">
        <w:t xml:space="preserve"> (excluding reception providers</w:t>
      </w:r>
      <w:r w:rsidR="00BD7EEF">
        <w:t>, wraparound providers who do not cater for children aged 0-4, and holiday providers who do not cater for children aged 0-4</w:t>
      </w:r>
      <w:r w:rsidRPr="00E75431">
        <w:t>); or</w:t>
      </w:r>
    </w:p>
    <w:p w14:paraId="330A8DB6" w14:textId="0CA9278C" w:rsidR="00BD7EEF" w:rsidRDefault="00A83E08" w:rsidP="00704D20">
      <w:pPr>
        <w:pStyle w:val="ListParagraph"/>
        <w:numPr>
          <w:ilvl w:val="0"/>
          <w:numId w:val="37"/>
        </w:numPr>
      </w:pPr>
      <w:proofErr w:type="gramStart"/>
      <w:r w:rsidRPr="00E75431">
        <w:t>focussing</w:t>
      </w:r>
      <w:proofErr w:type="gramEnd"/>
      <w:r w:rsidRPr="00E75431">
        <w:t xml:space="preserve"> the survey on</w:t>
      </w:r>
      <w:r w:rsidR="0098125C" w:rsidRPr="00E75431">
        <w:t xml:space="preserve"> providers for children aged 0-5</w:t>
      </w:r>
      <w:r w:rsidRPr="00E75431">
        <w:t xml:space="preserve"> that have yet to begin Year One of Primary Scho</w:t>
      </w:r>
      <w:r w:rsidR="0098125C" w:rsidRPr="00E75431">
        <w:t xml:space="preserve">ol, but excluding reception </w:t>
      </w:r>
      <w:r w:rsidR="00436DE9" w:rsidRPr="00E75431">
        <w:t xml:space="preserve">class </w:t>
      </w:r>
      <w:r w:rsidR="0098125C" w:rsidRPr="00E75431">
        <w:t xml:space="preserve">providers for children aged 4-5.  This means that the survey sample would be inclusive of providers offering early years provision for children aged 4-5 such as </w:t>
      </w:r>
      <w:r w:rsidR="00436DE9" w:rsidRPr="00E75431">
        <w:t>s</w:t>
      </w:r>
      <w:r w:rsidR="0098125C" w:rsidRPr="00E75431">
        <w:t xml:space="preserve">ummer-born children </w:t>
      </w:r>
      <w:r w:rsidR="00436DE9" w:rsidRPr="00E75431">
        <w:t xml:space="preserve">who </w:t>
      </w:r>
      <w:r w:rsidR="0098125C" w:rsidRPr="00E75431">
        <w:t>delay, skip or defer their reception year</w:t>
      </w:r>
      <w:r w:rsidR="00BD7EEF">
        <w:t xml:space="preserve"> and providers offering holiday and wraparound </w:t>
      </w:r>
      <w:r w:rsidR="006D0E8B">
        <w:t>provision</w:t>
      </w:r>
      <w:r w:rsidR="00BD7EEF">
        <w:t xml:space="preserve"> for children aged 0-5</w:t>
      </w:r>
      <w:r w:rsidR="0098125C" w:rsidRPr="00E75431">
        <w:t xml:space="preserve">. </w:t>
      </w:r>
    </w:p>
    <w:p w14:paraId="1343621A" w14:textId="77777777" w:rsidR="00704D20" w:rsidRDefault="00704D20" w:rsidP="007C4416">
      <w:pPr>
        <w:rPr>
          <w:color w:val="000000" w:themeColor="text1"/>
        </w:rPr>
      </w:pPr>
    </w:p>
    <w:p w14:paraId="1FE74927" w14:textId="75ECAA04" w:rsidR="0000480C" w:rsidRDefault="008038F4" w:rsidP="007C4416">
      <w:r w:rsidRPr="002905B5">
        <w:rPr>
          <w:b/>
        </w:rPr>
        <w:t>We are considering not</w:t>
      </w:r>
      <w:r w:rsidR="003E487A" w:rsidRPr="002905B5">
        <w:rPr>
          <w:b/>
        </w:rPr>
        <w:t xml:space="preserve"> surveying reception class providers after the 2018 survey</w:t>
      </w:r>
      <w:r w:rsidR="003E487A">
        <w:t xml:space="preserve">. Whilst reception class providers are part of the early </w:t>
      </w:r>
      <w:proofErr w:type="gramStart"/>
      <w:r w:rsidR="003E487A">
        <w:t>years</w:t>
      </w:r>
      <w:proofErr w:type="gramEnd"/>
      <w:r w:rsidR="003E487A">
        <w:t xml:space="preserve"> providers market, they are fundamentally different</w:t>
      </w:r>
      <w:r>
        <w:t xml:space="preserve"> to other providers</w:t>
      </w:r>
      <w:r w:rsidR="003E487A">
        <w:t xml:space="preserve"> and the survey questions are less relevant to them.</w:t>
      </w:r>
      <w:r w:rsidR="0000480C">
        <w:t xml:space="preserve"> </w:t>
      </w:r>
      <w:r w:rsidR="003E487A">
        <w:t>R</w:t>
      </w:r>
      <w:r w:rsidR="0000480C">
        <w:t>eception pr</w:t>
      </w:r>
      <w:r w:rsidR="003E487A">
        <w:t xml:space="preserve">oviders tend to </w:t>
      </w:r>
      <w:proofErr w:type="gramStart"/>
      <w:r w:rsidR="003E487A">
        <w:t xml:space="preserve">be </w:t>
      </w:r>
      <w:r w:rsidR="0000480C">
        <w:t>much more integrat</w:t>
      </w:r>
      <w:r>
        <w:t>ed</w:t>
      </w:r>
      <w:proofErr w:type="gramEnd"/>
      <w:r>
        <w:t xml:space="preserve"> with</w:t>
      </w:r>
      <w:r w:rsidR="0000480C">
        <w:t xml:space="preserve"> a school, drawing on a main school budget</w:t>
      </w:r>
      <w:r w:rsidR="000012A6">
        <w:t xml:space="preserve">. </w:t>
      </w:r>
      <w:r w:rsidR="0000480C">
        <w:t>Statutory rat</w:t>
      </w:r>
      <w:r w:rsidR="001C0159">
        <w:t>ios and</w:t>
      </w:r>
      <w:r w:rsidR="003E487A">
        <w:t xml:space="preserve"> workforce qualifications </w:t>
      </w:r>
      <w:r w:rsidR="001C0159">
        <w:t>a</w:t>
      </w:r>
      <w:r w:rsidR="003E487A">
        <w:t>re different</w:t>
      </w:r>
      <w:r w:rsidR="001C0159">
        <w:t xml:space="preserve"> in </w:t>
      </w:r>
      <w:r w:rsidR="002A3963">
        <w:t>r</w:t>
      </w:r>
      <w:r w:rsidR="001C0159">
        <w:t xml:space="preserve">eception class settings compared to early </w:t>
      </w:r>
      <w:proofErr w:type="gramStart"/>
      <w:r w:rsidR="001C0159">
        <w:t>years</w:t>
      </w:r>
      <w:proofErr w:type="gramEnd"/>
      <w:r w:rsidR="001C0159">
        <w:t xml:space="preserve"> settings</w:t>
      </w:r>
      <w:r w:rsidR="005A0175">
        <w:t xml:space="preserve">. As a </w:t>
      </w:r>
      <w:proofErr w:type="gramStart"/>
      <w:r w:rsidR="005A0175">
        <w:t>result</w:t>
      </w:r>
      <w:proofErr w:type="gramEnd"/>
      <w:r w:rsidR="005A0175">
        <w:t xml:space="preserve"> </w:t>
      </w:r>
      <w:r w:rsidR="003E487A">
        <w:t>the survey questions are not as easy to answer for reception class providers.</w:t>
      </w:r>
      <w:r w:rsidR="00597974">
        <w:t xml:space="preserve"> </w:t>
      </w:r>
    </w:p>
    <w:p w14:paraId="5DE479BD" w14:textId="2A07CE0A" w:rsidR="00CC5797" w:rsidRDefault="003E487A" w:rsidP="007C4416">
      <w:r>
        <w:t xml:space="preserve">In addition, the size of the reception </w:t>
      </w:r>
      <w:r w:rsidR="008038F4">
        <w:t>sample is comparatively small meaning the resulting data a</w:t>
      </w:r>
      <w:r w:rsidR="007D5E84">
        <w:t>re less reliable</w:t>
      </w:r>
      <w:r w:rsidR="008038F4">
        <w:t xml:space="preserve"> than for the other providers the survey covers</w:t>
      </w:r>
      <w:r w:rsidR="007D5E84">
        <w:t xml:space="preserve">. </w:t>
      </w:r>
    </w:p>
    <w:p w14:paraId="262E747B" w14:textId="686B52FB" w:rsidR="003D4D23" w:rsidRPr="00E75431" w:rsidRDefault="003D4D23" w:rsidP="003D4D23">
      <w:r w:rsidRPr="00E75431">
        <w:t>Data on some aspects of reception provisions, including attendance, is available via the Schools, Pupils and their Characteristics Statistical First Release</w:t>
      </w:r>
      <w:r w:rsidRPr="00E75431">
        <w:rPr>
          <w:rStyle w:val="FootnoteReference"/>
        </w:rPr>
        <w:footnoteReference w:id="11"/>
      </w:r>
      <w:r w:rsidRPr="00E75431">
        <w:t xml:space="preserve">, collected via the </w:t>
      </w:r>
      <w:r w:rsidRPr="00E75431">
        <w:lastRenderedPageBreak/>
        <w:t xml:space="preserve">School Census. This presents data collected on one day and as such, it does not match the survey data, which uses weighting to gross up survey responses to population levels. </w:t>
      </w:r>
    </w:p>
    <w:p w14:paraId="72CCBA00" w14:textId="24F81185" w:rsidR="00CC5797" w:rsidRDefault="003D4D23" w:rsidP="007C4416">
      <w:proofErr w:type="gramStart"/>
      <w:r w:rsidRPr="00E75431">
        <w:t>The key areas which the SCEYP collects data on in relation to reception provision, which there are no existing comparable data sources are: workforce, including qualifications and pay (some information is collected at primary school or teacher level via the School Workforce in England collection</w:t>
      </w:r>
      <w:r w:rsidRPr="00E75431">
        <w:rPr>
          <w:rStyle w:val="FootnoteReference"/>
        </w:rPr>
        <w:footnoteReference w:id="12"/>
      </w:r>
      <w:r w:rsidRPr="00E75431">
        <w:t xml:space="preserve"> but is not available for reception only), operating hours, spare capacity, and financial information such as costs of delivery and income.</w:t>
      </w:r>
      <w:proofErr w:type="gramEnd"/>
      <w:r>
        <w:t xml:space="preserve"> </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F24884" w14:paraId="4E5A34D0" w14:textId="77777777" w:rsidTr="00F24884">
        <w:trPr>
          <w:trHeight w:val="1124"/>
          <w:tblHeader/>
        </w:trPr>
        <w:tc>
          <w:tcPr>
            <w:tcW w:w="9714" w:type="dxa"/>
            <w:shd w:val="clear" w:color="auto" w:fill="CFDCE3"/>
            <w:tcMar>
              <w:top w:w="0" w:type="dxa"/>
            </w:tcMar>
          </w:tcPr>
          <w:p w14:paraId="3393F63C" w14:textId="00E84A28" w:rsidR="00F24884" w:rsidRPr="005B4C01" w:rsidRDefault="00F24884" w:rsidP="00D907F8">
            <w:pPr>
              <w:pStyle w:val="ColouredBoxHeadline"/>
            </w:pPr>
            <w:r w:rsidRPr="00F24884">
              <w:rPr>
                <w:b w:val="0"/>
              </w:rPr>
              <w:t>Do you agree we should exclude reception providers from the survey after 2018? Please explain the reason for your answer.</w:t>
            </w:r>
          </w:p>
        </w:tc>
      </w:tr>
    </w:tbl>
    <w:p w14:paraId="65B043CA" w14:textId="77777777" w:rsidR="00F24884" w:rsidRDefault="00F24884" w:rsidP="007C4416"/>
    <w:p w14:paraId="0A2CDCCB" w14:textId="0AB442DC" w:rsidR="002905B5" w:rsidRDefault="002905B5" w:rsidP="007C4416">
      <w:r w:rsidRPr="006967D2">
        <w:rPr>
          <w:b/>
        </w:rPr>
        <w:t xml:space="preserve">We are considering </w:t>
      </w:r>
      <w:r w:rsidR="0073773F">
        <w:rPr>
          <w:b/>
        </w:rPr>
        <w:t>revising</w:t>
      </w:r>
      <w:r w:rsidR="0073773F" w:rsidRPr="006967D2">
        <w:rPr>
          <w:b/>
        </w:rPr>
        <w:t xml:space="preserve"> </w:t>
      </w:r>
      <w:r w:rsidRPr="006967D2">
        <w:rPr>
          <w:b/>
        </w:rPr>
        <w:t xml:space="preserve">the survey to cover wraparound care for the early </w:t>
      </w:r>
      <w:proofErr w:type="gramStart"/>
      <w:r w:rsidRPr="006967D2">
        <w:rPr>
          <w:b/>
        </w:rPr>
        <w:t>years</w:t>
      </w:r>
      <w:proofErr w:type="gramEnd"/>
      <w:r w:rsidRPr="006967D2">
        <w:rPr>
          <w:b/>
        </w:rPr>
        <w:t xml:space="preserve"> age range</w:t>
      </w:r>
      <w:r w:rsidR="000012A6" w:rsidRPr="000012A6">
        <w:rPr>
          <w:b/>
        </w:rPr>
        <w:t xml:space="preserve"> </w:t>
      </w:r>
      <w:r w:rsidR="000012A6" w:rsidRPr="006967D2">
        <w:rPr>
          <w:b/>
        </w:rPr>
        <w:t>only</w:t>
      </w:r>
      <w:r w:rsidR="00BF0584">
        <w:rPr>
          <w:b/>
        </w:rPr>
        <w:t xml:space="preserve">. </w:t>
      </w:r>
      <w:r>
        <w:t>Currently the survey collects data about wraparound care for children up to the age of 18</w:t>
      </w:r>
      <w:r w:rsidR="008A5AA8">
        <w:t xml:space="preserve"> </w:t>
      </w:r>
      <w:r w:rsidR="008A5AA8" w:rsidRPr="00E75431">
        <w:t>(if provided)</w:t>
      </w:r>
      <w:r w:rsidRPr="00E75431">
        <w:t>,</w:t>
      </w:r>
      <w:r>
        <w:t xml:space="preserve"> but only from early years providers, yielding a partial view of the wraparound market</w:t>
      </w:r>
      <w:r w:rsidR="00257A43">
        <w:t xml:space="preserve">. In </w:t>
      </w:r>
      <w:proofErr w:type="gramStart"/>
      <w:r w:rsidR="00257A43">
        <w:t>addition</w:t>
      </w:r>
      <w:proofErr w:type="gramEnd"/>
      <w:r w:rsidR="00257A43">
        <w:t xml:space="preserve"> the results are easily misinterpreted to be in relation to wraparound care for th</w:t>
      </w:r>
      <w:r w:rsidR="00597974">
        <w:t>e early years age range, when data</w:t>
      </w:r>
      <w:r w:rsidR="00257A43">
        <w:t xml:space="preserve"> </w:t>
      </w:r>
      <w:r w:rsidR="00257A43" w:rsidRPr="00E75431">
        <w:t xml:space="preserve">could be </w:t>
      </w:r>
      <w:r w:rsidR="0077032D" w:rsidRPr="00E75431">
        <w:t>mainly or partly about</w:t>
      </w:r>
      <w:r w:rsidR="000A3109" w:rsidRPr="00E75431">
        <w:t xml:space="preserve"> </w:t>
      </w:r>
      <w:r w:rsidR="00257A43" w:rsidRPr="00E75431">
        <w:t>non-early years age children</w:t>
      </w:r>
      <w:r w:rsidR="001C0159">
        <w:t xml:space="preserve"> (</w:t>
      </w:r>
      <w:r w:rsidR="000012A6">
        <w:t xml:space="preserve">children </w:t>
      </w:r>
      <w:r w:rsidR="000012A6" w:rsidRPr="000012A6">
        <w:t>aged 5 that have started Year One of Primary School and aged up to 18</w:t>
      </w:r>
      <w:r w:rsidR="001C0159" w:rsidRPr="000012A6">
        <w:t>)</w:t>
      </w:r>
      <w:r w:rsidR="00257A43" w:rsidRPr="000012A6">
        <w:t>.</w:t>
      </w:r>
      <w:r w:rsidR="00257A43">
        <w:t xml:space="preserve"> We have made some improvements to the 2018 survey to enable us to disaggregate the results by age range catered for but </w:t>
      </w:r>
      <w:r w:rsidR="009B447E">
        <w:t xml:space="preserve">we are considering whether </w:t>
      </w:r>
      <w:r w:rsidR="00257A43">
        <w:t xml:space="preserve">it might be clearer and cleaner to focus the survey solely on early </w:t>
      </w:r>
      <w:proofErr w:type="gramStart"/>
      <w:r w:rsidR="00257A43">
        <w:t>years</w:t>
      </w:r>
      <w:proofErr w:type="gramEnd"/>
      <w:r w:rsidR="00257A43">
        <w:t xml:space="preserve"> provision.</w:t>
      </w:r>
    </w:p>
    <w:p w14:paraId="7E9A98E3" w14:textId="7EF544B9" w:rsidR="009E555F" w:rsidRPr="00E75431" w:rsidRDefault="009E555F" w:rsidP="007C4416">
      <w:r w:rsidRPr="00E75431">
        <w:t xml:space="preserve">The </w:t>
      </w:r>
      <w:r w:rsidR="00EB4DC8" w:rsidRPr="00E75431">
        <w:t xml:space="preserve">spring </w:t>
      </w:r>
      <w:r w:rsidRPr="00E75431">
        <w:t>school census collects information about whether schools offer before school provision and after school provision. If the school</w:t>
      </w:r>
      <w:r w:rsidR="00352473" w:rsidRPr="00E75431">
        <w:t>s</w:t>
      </w:r>
      <w:r w:rsidRPr="00E75431">
        <w:t xml:space="preserve"> offer provision onsite, information </w:t>
      </w:r>
      <w:proofErr w:type="gramStart"/>
      <w:r w:rsidRPr="00E75431">
        <w:t>is collected</w:t>
      </w:r>
      <w:proofErr w:type="gramEnd"/>
      <w:r w:rsidRPr="00E75431">
        <w:t xml:space="preserve"> about the number of places</w:t>
      </w:r>
      <w:r w:rsidR="003505BF" w:rsidRPr="00E75431">
        <w:t>,</w:t>
      </w:r>
      <w:r w:rsidRPr="00E75431">
        <w:t xml:space="preserve"> opening times</w:t>
      </w:r>
      <w:r w:rsidR="003505BF" w:rsidRPr="00E75431">
        <w:t xml:space="preserve"> and the service provider</w:t>
      </w:r>
      <w:r w:rsidRPr="00E75431">
        <w:t>. The school census also collects</w:t>
      </w:r>
      <w:r w:rsidR="00352473" w:rsidRPr="00E75431">
        <w:t xml:space="preserve"> data on</w:t>
      </w:r>
      <w:r w:rsidRPr="00E75431">
        <w:t xml:space="preserve"> whether </w:t>
      </w:r>
      <w:r w:rsidR="003505BF" w:rsidRPr="00E75431">
        <w:t>a provider</w:t>
      </w:r>
      <w:r w:rsidRPr="00E75431">
        <w:t xml:space="preserve"> signposts to offsite providers of before or after school provision. It is possible to identify schools with children in reception </w:t>
      </w:r>
      <w:r w:rsidR="003505BF" w:rsidRPr="00E75431">
        <w:t xml:space="preserve">(or any other school year) </w:t>
      </w:r>
      <w:r w:rsidRPr="00E75431">
        <w:t xml:space="preserve">and match these to school census data to determine whether and what wraparound provision they offer. </w:t>
      </w:r>
      <w:r w:rsidR="00EB4DC8" w:rsidRPr="00E75431">
        <w:t xml:space="preserve">Further, it is possible to run this analysis for all types of schools the census covers, for </w:t>
      </w:r>
      <w:proofErr w:type="gramStart"/>
      <w:r w:rsidR="00EB4DC8" w:rsidRPr="00E75431">
        <w:t>example</w:t>
      </w:r>
      <w:proofErr w:type="gramEnd"/>
      <w:r w:rsidR="00EB4DC8" w:rsidRPr="00E75431">
        <w:t xml:space="preserve"> what the wraparound provision is in schools with nurseries.</w:t>
      </w:r>
      <w:r w:rsidR="003505BF" w:rsidRPr="00E75431">
        <w:t xml:space="preserve"> </w:t>
      </w:r>
    </w:p>
    <w:p w14:paraId="3CEAEA96" w14:textId="67E6289F" w:rsidR="003D4D23" w:rsidRDefault="00352473" w:rsidP="007C4416">
      <w:r w:rsidRPr="00E75431">
        <w:t>The spring school census would</w:t>
      </w:r>
      <w:r w:rsidR="003505BF" w:rsidRPr="00E75431">
        <w:t xml:space="preserve"> only deliver a partial picture of the wraparound </w:t>
      </w:r>
      <w:proofErr w:type="gramStart"/>
      <w:r w:rsidR="003505BF" w:rsidRPr="00E75431">
        <w:t>market</w:t>
      </w:r>
      <w:proofErr w:type="gramEnd"/>
      <w:r w:rsidR="003505BF" w:rsidRPr="00E75431">
        <w:t xml:space="preserve"> as it would only be available for providers within scope of the school census. For example, if a private nursery offered before school provision for children of school age </w:t>
      </w:r>
      <w:r w:rsidR="003505BF" w:rsidRPr="00E75431">
        <w:lastRenderedPageBreak/>
        <w:t xml:space="preserve">that was not signposted to by a school, this </w:t>
      </w:r>
      <w:proofErr w:type="gramStart"/>
      <w:r w:rsidR="003505BF" w:rsidRPr="00E75431">
        <w:t>would not be captured</w:t>
      </w:r>
      <w:proofErr w:type="gramEnd"/>
      <w:r w:rsidR="003505BF" w:rsidRPr="00E75431">
        <w:t xml:space="preserve"> in the proposed re-design</w:t>
      </w:r>
      <w:r w:rsidRPr="00E75431">
        <w:t xml:space="preserve"> of the SCEYP</w:t>
      </w:r>
      <w:r w:rsidR="003505BF" w:rsidRPr="00E75431">
        <w:t>, where it would be in the historic design</w:t>
      </w:r>
      <w:r w:rsidRPr="00E75431">
        <w:t xml:space="preserve"> of the SCEYP</w:t>
      </w:r>
      <w:r w:rsidR="003505BF" w:rsidRPr="00E75431">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F24884" w14:paraId="7BC3863C" w14:textId="77777777" w:rsidTr="00D907F8">
        <w:trPr>
          <w:trHeight w:val="1392"/>
          <w:tblHeader/>
        </w:trPr>
        <w:tc>
          <w:tcPr>
            <w:tcW w:w="9714" w:type="dxa"/>
            <w:shd w:val="clear" w:color="auto" w:fill="CFDCE3"/>
            <w:tcMar>
              <w:top w:w="0" w:type="dxa"/>
            </w:tcMar>
          </w:tcPr>
          <w:p w14:paraId="6FA082B6" w14:textId="580E7FB7" w:rsidR="00F24884" w:rsidRPr="005B4C01" w:rsidRDefault="00F24884" w:rsidP="0068513D">
            <w:pPr>
              <w:pStyle w:val="ColouredBoxHeadline"/>
            </w:pPr>
            <w:r w:rsidRPr="00E75431">
              <w:rPr>
                <w:b w:val="0"/>
              </w:rPr>
              <w:t xml:space="preserve">Do you agree we should restrict the survey to cover wraparound care providers for children in the early </w:t>
            </w:r>
            <w:proofErr w:type="gramStart"/>
            <w:r w:rsidRPr="00E75431">
              <w:rPr>
                <w:b w:val="0"/>
              </w:rPr>
              <w:t>years</w:t>
            </w:r>
            <w:proofErr w:type="gramEnd"/>
            <w:r w:rsidRPr="00E75431">
              <w:rPr>
                <w:b w:val="0"/>
              </w:rPr>
              <w:t xml:space="preserve"> age range rather than 0-18 years? Please explain your answer.</w:t>
            </w:r>
          </w:p>
        </w:tc>
      </w:tr>
    </w:tbl>
    <w:p w14:paraId="1751551B" w14:textId="7576C64A" w:rsidR="0098125C" w:rsidRDefault="0098125C" w:rsidP="007C4416"/>
    <w:p w14:paraId="572CC8E3" w14:textId="4D71C07A" w:rsidR="00257A43" w:rsidRDefault="00257A43" w:rsidP="007C4416">
      <w:r w:rsidRPr="006967D2">
        <w:rPr>
          <w:b/>
        </w:rPr>
        <w:t xml:space="preserve">We are considering </w:t>
      </w:r>
      <w:r w:rsidR="0073773F">
        <w:rPr>
          <w:b/>
        </w:rPr>
        <w:t>revising</w:t>
      </w:r>
      <w:r w:rsidR="0073773F" w:rsidRPr="006967D2">
        <w:rPr>
          <w:b/>
        </w:rPr>
        <w:t xml:space="preserve"> </w:t>
      </w:r>
      <w:r w:rsidRPr="006967D2">
        <w:rPr>
          <w:b/>
        </w:rPr>
        <w:t xml:space="preserve">the survey to cover holiday care for the early </w:t>
      </w:r>
      <w:proofErr w:type="gramStart"/>
      <w:r w:rsidRPr="006967D2">
        <w:rPr>
          <w:b/>
        </w:rPr>
        <w:t>years</w:t>
      </w:r>
      <w:proofErr w:type="gramEnd"/>
      <w:r w:rsidRPr="006967D2">
        <w:rPr>
          <w:b/>
        </w:rPr>
        <w:t xml:space="preserve"> age range</w:t>
      </w:r>
      <w:r w:rsidR="006B2FF6">
        <w:rPr>
          <w:b/>
        </w:rPr>
        <w:t xml:space="preserve"> only</w:t>
      </w:r>
      <w:r w:rsidR="00BF0584">
        <w:rPr>
          <w:b/>
        </w:rPr>
        <w:t xml:space="preserve">. </w:t>
      </w:r>
      <w:r>
        <w:t>Currently the survey collects data about holiday care for</w:t>
      </w:r>
      <w:r w:rsidR="008A5AA8">
        <w:t xml:space="preserve"> children </w:t>
      </w:r>
      <w:r w:rsidR="008A5AA8" w:rsidRPr="00E75431">
        <w:t>aged 0-7</w:t>
      </w:r>
      <w:r w:rsidRPr="00E75431">
        <w:t>,</w:t>
      </w:r>
      <w:r>
        <w:t xml:space="preserve"> but only from early </w:t>
      </w:r>
      <w:proofErr w:type="gramStart"/>
      <w:r>
        <w:t>years</w:t>
      </w:r>
      <w:proofErr w:type="gramEnd"/>
      <w:r>
        <w:t xml:space="preserve"> providers, yielding a partial view of the holiday care market. In </w:t>
      </w:r>
      <w:proofErr w:type="gramStart"/>
      <w:r>
        <w:t>addition</w:t>
      </w:r>
      <w:proofErr w:type="gramEnd"/>
      <w:r>
        <w:t xml:space="preserve"> the results are easily misinterpreted to be in relation to holiday care for the early years age range, when they </w:t>
      </w:r>
      <w:r w:rsidRPr="00E75431">
        <w:t>could be only</w:t>
      </w:r>
      <w:r w:rsidR="00EA3A7F" w:rsidRPr="00E75431">
        <w:t>, mainly</w:t>
      </w:r>
      <w:r w:rsidR="00352473" w:rsidRPr="00E75431">
        <w:t xml:space="preserve"> or partly </w:t>
      </w:r>
      <w:r w:rsidR="00EA3A7F" w:rsidRPr="00E75431">
        <w:t xml:space="preserve">for </w:t>
      </w:r>
      <w:r w:rsidRPr="00E75431">
        <w:t>children</w:t>
      </w:r>
      <w:r w:rsidR="002E5B3A" w:rsidRPr="00E75431">
        <w:t xml:space="preserve"> aged 5</w:t>
      </w:r>
      <w:r w:rsidR="008A5AA8" w:rsidRPr="00E75431">
        <w:t xml:space="preserve">-7 </w:t>
      </w:r>
      <w:r w:rsidR="00EA3A7F" w:rsidRPr="00E75431">
        <w:t>attending school</w:t>
      </w:r>
      <w:r w:rsidR="008A5AA8" w:rsidRPr="00E75431">
        <w:t>.</w:t>
      </w:r>
      <w:r w:rsidR="008A5AA8">
        <w:t xml:space="preserve"> </w:t>
      </w:r>
      <w:r>
        <w:t>As with the questions on wraparound care, we have made some improvements to the 2018 survey to enable us to disaggregate the results by age range but</w:t>
      </w:r>
      <w:r w:rsidR="009B447E">
        <w:t xml:space="preserve"> we are considering whether</w:t>
      </w:r>
      <w:r>
        <w:t xml:space="preserve"> it might be a further improvement to restrict the survey to only cover provision for the early </w:t>
      </w:r>
      <w:proofErr w:type="gramStart"/>
      <w:r>
        <w:t>years</w:t>
      </w:r>
      <w:proofErr w:type="gramEnd"/>
      <w:r>
        <w:t xml:space="preserve"> age range. </w:t>
      </w:r>
    </w:p>
    <w:p w14:paraId="0A478C50" w14:textId="69910609" w:rsidR="003505BF" w:rsidRPr="00E75431" w:rsidRDefault="003505BF" w:rsidP="003505BF">
      <w:r w:rsidRPr="00E75431">
        <w:t>The spring school census collects information about whether schools</w:t>
      </w:r>
      <w:r w:rsidR="000A3109" w:rsidRPr="00E75431">
        <w:t xml:space="preserve"> offer</w:t>
      </w:r>
      <w:r w:rsidRPr="00E75431">
        <w:t xml:space="preserve"> holiday provision. If the school offer</w:t>
      </w:r>
      <w:r w:rsidR="000A3109" w:rsidRPr="00E75431">
        <w:t>s</w:t>
      </w:r>
      <w:r w:rsidRPr="00E75431">
        <w:t xml:space="preserve"> provision onsite, information </w:t>
      </w:r>
      <w:proofErr w:type="gramStart"/>
      <w:r w:rsidRPr="00E75431">
        <w:t>is collect</w:t>
      </w:r>
      <w:r w:rsidR="006D0E8B">
        <w:t>ed</w:t>
      </w:r>
      <w:proofErr w:type="gramEnd"/>
      <w:r w:rsidR="006D0E8B">
        <w:t xml:space="preserve"> about the number of places, </w:t>
      </w:r>
      <w:r w:rsidRPr="00E75431">
        <w:t xml:space="preserve">opening times, the service providers and the number of weeks open. The school census also collects </w:t>
      </w:r>
      <w:r w:rsidR="000A3109" w:rsidRPr="00E75431">
        <w:t xml:space="preserve">data on </w:t>
      </w:r>
      <w:r w:rsidRPr="00E75431">
        <w:t xml:space="preserve">whether a provider signposts to offsite providers of holiday provision. It is possible to identify schools with children in reception (or any year group) and match these to school census data to determine whether and what holiday provision they offer. Further, it is possible to run this analysis for all types of schools the census covers, for </w:t>
      </w:r>
      <w:proofErr w:type="gramStart"/>
      <w:r w:rsidRPr="00E75431">
        <w:t>example</w:t>
      </w:r>
      <w:proofErr w:type="gramEnd"/>
      <w:r w:rsidRPr="00E75431">
        <w:t xml:space="preserve"> what the holiday provision is in schools with nurseries.</w:t>
      </w:r>
    </w:p>
    <w:p w14:paraId="344D9342" w14:textId="335DD168" w:rsidR="006B2FF6" w:rsidRPr="000A3109" w:rsidRDefault="000A3109" w:rsidP="000A3109">
      <w:r w:rsidRPr="00E75431">
        <w:t xml:space="preserve">The spring school census would </w:t>
      </w:r>
      <w:r w:rsidR="003505BF" w:rsidRPr="00E75431">
        <w:t xml:space="preserve">only deliver a partial picture of the holiday provision </w:t>
      </w:r>
      <w:r w:rsidR="006D0E8B" w:rsidRPr="00E75431">
        <w:t>market,</w:t>
      </w:r>
      <w:r w:rsidR="003505BF" w:rsidRPr="00E75431">
        <w:t xml:space="preserve"> as it would only be available for providers within scope of the school census. For example, if a private nursery offered holiday provision for children of school </w:t>
      </w:r>
      <w:r w:rsidR="006D0E8B" w:rsidRPr="00E75431">
        <w:t>age that</w:t>
      </w:r>
      <w:r w:rsidR="003505BF" w:rsidRPr="00E75431">
        <w:t xml:space="preserve"> was not signposted to by a school, this </w:t>
      </w:r>
      <w:proofErr w:type="gramStart"/>
      <w:r w:rsidR="003505BF" w:rsidRPr="00E75431">
        <w:t>would not be captured</w:t>
      </w:r>
      <w:proofErr w:type="gramEnd"/>
      <w:r w:rsidR="003505BF" w:rsidRPr="00E75431">
        <w:t xml:space="preserve"> in the proposed re-design</w:t>
      </w:r>
      <w:r w:rsidRPr="00E75431">
        <w:t xml:space="preserve"> of the SCEYP</w:t>
      </w:r>
      <w:r w:rsidR="003505BF" w:rsidRPr="00E75431">
        <w:t xml:space="preserve">, where it </w:t>
      </w:r>
      <w:r w:rsidRPr="00E75431">
        <w:t>would be in the historic design of the SCEYP.</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247960" w14:paraId="20ABBB44" w14:textId="77777777" w:rsidTr="00F24884">
        <w:trPr>
          <w:trHeight w:val="1408"/>
          <w:tblHeader/>
        </w:trPr>
        <w:tc>
          <w:tcPr>
            <w:tcW w:w="9714" w:type="dxa"/>
            <w:shd w:val="clear" w:color="auto" w:fill="CFDCE3"/>
            <w:tcMar>
              <w:top w:w="0" w:type="dxa"/>
            </w:tcMar>
          </w:tcPr>
          <w:p w14:paraId="7246C976" w14:textId="0F599DB2" w:rsidR="008038F4" w:rsidRPr="005B4C01" w:rsidRDefault="00CC0DAD" w:rsidP="0068513D">
            <w:pPr>
              <w:pStyle w:val="ColouredBoxHeadline"/>
            </w:pPr>
            <w:r>
              <w:rPr>
                <w:b w:val="0"/>
              </w:rPr>
              <w:t xml:space="preserve">Do you agree we should </w:t>
            </w:r>
            <w:r w:rsidR="008038F4" w:rsidRPr="00E75431">
              <w:rPr>
                <w:b w:val="0"/>
              </w:rPr>
              <w:t>restric</w:t>
            </w:r>
            <w:r w:rsidR="004C3FF3" w:rsidRPr="00E75431">
              <w:rPr>
                <w:b w:val="0"/>
              </w:rPr>
              <w:t>t</w:t>
            </w:r>
            <w:r w:rsidR="008038F4" w:rsidRPr="00E75431">
              <w:rPr>
                <w:b w:val="0"/>
              </w:rPr>
              <w:t xml:space="preserve"> the survey to cover holiday care providers for children in the early </w:t>
            </w:r>
            <w:proofErr w:type="gramStart"/>
            <w:r w:rsidR="008038F4" w:rsidRPr="00E75431">
              <w:rPr>
                <w:b w:val="0"/>
              </w:rPr>
              <w:t>years</w:t>
            </w:r>
            <w:proofErr w:type="gramEnd"/>
            <w:r w:rsidR="008038F4" w:rsidRPr="00E75431">
              <w:rPr>
                <w:b w:val="0"/>
              </w:rPr>
              <w:t xml:space="preserve"> age range</w:t>
            </w:r>
            <w:r w:rsidR="0068513D" w:rsidRPr="00E75431">
              <w:rPr>
                <w:b w:val="0"/>
              </w:rPr>
              <w:t xml:space="preserve"> </w:t>
            </w:r>
            <w:r w:rsidR="008038F4" w:rsidRPr="00E75431">
              <w:rPr>
                <w:b w:val="0"/>
              </w:rPr>
              <w:t>rather than 0-8 years? Please explain your answer.</w:t>
            </w:r>
          </w:p>
        </w:tc>
      </w:tr>
    </w:tbl>
    <w:p w14:paraId="6DE1969B" w14:textId="2D91E9B3" w:rsidR="00495B30" w:rsidRDefault="00495B30" w:rsidP="00495B30">
      <w:pPr>
        <w:rPr>
          <w:i/>
        </w:rPr>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BD7EEF" w:rsidRPr="00A83E08" w14:paraId="0AA4B54A" w14:textId="77777777" w:rsidTr="00F240AE">
        <w:trPr>
          <w:trHeight w:val="1392"/>
          <w:tblHeader/>
        </w:trPr>
        <w:tc>
          <w:tcPr>
            <w:tcW w:w="9714" w:type="dxa"/>
            <w:shd w:val="clear" w:color="auto" w:fill="CFDCE3"/>
            <w:tcMar>
              <w:top w:w="0" w:type="dxa"/>
            </w:tcMar>
          </w:tcPr>
          <w:p w14:paraId="57419958" w14:textId="53814921" w:rsidR="00BD7EEF" w:rsidRPr="00BD7EEF" w:rsidRDefault="00BD7EEF" w:rsidP="00F240AE">
            <w:pPr>
              <w:rPr>
                <w:bCs/>
                <w:sz w:val="28"/>
                <w:szCs w:val="28"/>
              </w:rPr>
            </w:pPr>
            <w:r w:rsidRPr="00BD7EEF">
              <w:rPr>
                <w:bCs/>
                <w:sz w:val="28"/>
                <w:szCs w:val="28"/>
              </w:rPr>
              <w:lastRenderedPageBreak/>
              <w:t>What are your views on options for refining the sample coverage of the survey</w:t>
            </w:r>
            <w:r>
              <w:rPr>
                <w:bCs/>
                <w:sz w:val="28"/>
                <w:szCs w:val="28"/>
              </w:rPr>
              <w:t xml:space="preserve"> to focus on early </w:t>
            </w:r>
            <w:proofErr w:type="gramStart"/>
            <w:r>
              <w:rPr>
                <w:bCs/>
                <w:sz w:val="28"/>
                <w:szCs w:val="28"/>
              </w:rPr>
              <w:t>years</w:t>
            </w:r>
            <w:proofErr w:type="gramEnd"/>
            <w:r>
              <w:rPr>
                <w:bCs/>
                <w:sz w:val="28"/>
                <w:szCs w:val="28"/>
              </w:rPr>
              <w:t xml:space="preserve"> provision</w:t>
            </w:r>
            <w:r w:rsidRPr="00BD7EEF">
              <w:rPr>
                <w:bCs/>
                <w:sz w:val="28"/>
                <w:szCs w:val="28"/>
              </w:rPr>
              <w:t>? Do you fav</w:t>
            </w:r>
            <w:r>
              <w:rPr>
                <w:bCs/>
                <w:sz w:val="28"/>
                <w:szCs w:val="28"/>
              </w:rPr>
              <w:t xml:space="preserve">our option </w:t>
            </w:r>
            <w:proofErr w:type="gramStart"/>
            <w:r>
              <w:rPr>
                <w:bCs/>
                <w:sz w:val="28"/>
                <w:szCs w:val="28"/>
              </w:rPr>
              <w:t>a or</w:t>
            </w:r>
            <w:proofErr w:type="gramEnd"/>
            <w:r>
              <w:rPr>
                <w:bCs/>
                <w:sz w:val="28"/>
                <w:szCs w:val="28"/>
              </w:rPr>
              <w:t xml:space="preserve"> b outlined on page 16</w:t>
            </w:r>
            <w:r w:rsidRPr="00BD7EEF">
              <w:rPr>
                <w:bCs/>
                <w:sz w:val="28"/>
                <w:szCs w:val="28"/>
              </w:rPr>
              <w:t>?</w:t>
            </w:r>
          </w:p>
        </w:tc>
      </w:tr>
    </w:tbl>
    <w:p w14:paraId="087DB3FA" w14:textId="7A82F2DB" w:rsidR="00BD7EEF" w:rsidRDefault="00BD7EEF" w:rsidP="00495B30">
      <w:pPr>
        <w:rPr>
          <w:i/>
        </w:rPr>
      </w:pPr>
    </w:p>
    <w:p w14:paraId="025BAC3A" w14:textId="5DA0B866" w:rsidR="00495B30" w:rsidRPr="0082352A" w:rsidRDefault="00495B30" w:rsidP="00495B30">
      <w:pPr>
        <w:pStyle w:val="Heading3"/>
      </w:pPr>
      <w:bookmarkStart w:id="48" w:name="_Toc508867671"/>
      <w:r>
        <w:t>Survey m</w:t>
      </w:r>
      <w:r w:rsidRPr="0082352A">
        <w:t>ode</w:t>
      </w:r>
      <w:bookmarkEnd w:id="48"/>
    </w:p>
    <w:p w14:paraId="69C549B9" w14:textId="3E10D1DB" w:rsidR="00257A43" w:rsidRDefault="0000480C" w:rsidP="00257A43">
      <w:r>
        <w:t xml:space="preserve">Historically the survey </w:t>
      </w:r>
      <w:proofErr w:type="gramStart"/>
      <w:r>
        <w:t xml:space="preserve">has been </w:t>
      </w:r>
      <w:r w:rsidR="00E91229">
        <w:t>administered</w:t>
      </w:r>
      <w:proofErr w:type="gramEnd"/>
      <w:r w:rsidR="00E91229">
        <w:t xml:space="preserve"> </w:t>
      </w:r>
      <w:r>
        <w:t xml:space="preserve">by telephone. In </w:t>
      </w:r>
      <w:r w:rsidR="006D0E8B">
        <w:t>2018,</w:t>
      </w:r>
      <w:r w:rsidR="00257A43">
        <w:t xml:space="preserve"> we are conducting a</w:t>
      </w:r>
      <w:r w:rsidR="00495B30">
        <w:t xml:space="preserve"> mode experiment</w:t>
      </w:r>
      <w:r w:rsidR="009B447E">
        <w:t>,</w:t>
      </w:r>
      <w:r w:rsidR="00257A43">
        <w:t xml:space="preserve"> trialling the collection of the data via an online survey. </w:t>
      </w:r>
      <w:r w:rsidR="00E91229">
        <w:t xml:space="preserve">We will review the similarities and differences between </w:t>
      </w:r>
      <w:r w:rsidR="00257A43">
        <w:t xml:space="preserve">the results from the online trial </w:t>
      </w:r>
      <w:r w:rsidR="00E91229">
        <w:t>and the main telephone survey t</w:t>
      </w:r>
      <w:r w:rsidR="006D0E8B">
        <w:t>o determine if there is a mode e</w:t>
      </w:r>
      <w:r w:rsidR="00E91229">
        <w:t xml:space="preserve">ffect that would </w:t>
      </w:r>
      <w:proofErr w:type="gramStart"/>
      <w:r w:rsidR="00E91229">
        <w:t>impact on</w:t>
      </w:r>
      <w:proofErr w:type="gramEnd"/>
      <w:r w:rsidR="00E91229">
        <w:t xml:space="preserve"> the time-series. If the effect is negligible, we propose to offer respondents the opportunity to complete the survey online or by telephone in future years, as this would be more efficient for respondents and would </w:t>
      </w:r>
      <w:r w:rsidR="009B447E">
        <w:t>present better value for money</w:t>
      </w:r>
      <w:r w:rsidR="00E91229">
        <w:t>.</w:t>
      </w:r>
    </w:p>
    <w:p w14:paraId="0519CFAA" w14:textId="77777777" w:rsidR="00247960" w:rsidRPr="00C71982" w:rsidRDefault="00247960" w:rsidP="00247960">
      <w:pPr>
        <w:pStyle w:val="ListParagraph"/>
        <w:numPr>
          <w:ilvl w:val="0"/>
          <w:numId w:val="0"/>
        </w:numPr>
        <w:spacing w:after="0" w:line="240" w:lineRule="auto"/>
        <w:ind w:left="720"/>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247960" w14:paraId="17A61624" w14:textId="77777777" w:rsidTr="006826B3">
        <w:trPr>
          <w:trHeight w:val="1392"/>
          <w:tblHeader/>
        </w:trPr>
        <w:tc>
          <w:tcPr>
            <w:tcW w:w="9714" w:type="dxa"/>
            <w:shd w:val="clear" w:color="auto" w:fill="CFDCE3"/>
            <w:tcMar>
              <w:top w:w="0" w:type="dxa"/>
            </w:tcMar>
          </w:tcPr>
          <w:p w14:paraId="452AD7D0" w14:textId="4DEEABC1" w:rsidR="00247960" w:rsidRPr="005B4C01" w:rsidRDefault="00E91229" w:rsidP="00E91229">
            <w:pPr>
              <w:pStyle w:val="ColouredBoxHeadline"/>
            </w:pPr>
            <w:r w:rsidRPr="00CC5797">
              <w:rPr>
                <w:b w:val="0"/>
              </w:rPr>
              <w:t>Do you agree with the proposal to change the col</w:t>
            </w:r>
            <w:r w:rsidR="006967D2" w:rsidRPr="00CC5797">
              <w:rPr>
                <w:b w:val="0"/>
              </w:rPr>
              <w:t>lection method to a mixed mode (</w:t>
            </w:r>
            <w:r w:rsidRPr="00CC5797">
              <w:rPr>
                <w:b w:val="0"/>
              </w:rPr>
              <w:t>online or telephone survey</w:t>
            </w:r>
            <w:r w:rsidR="006967D2" w:rsidRPr="00CC5797">
              <w:rPr>
                <w:b w:val="0"/>
              </w:rPr>
              <w:t>)</w:t>
            </w:r>
            <w:r w:rsidRPr="00CC5797">
              <w:rPr>
                <w:b w:val="0"/>
              </w:rPr>
              <w:t xml:space="preserve"> from 2019, pending the outcome of the mode experiment in 2018? Please explain your answer.</w:t>
            </w:r>
          </w:p>
        </w:tc>
      </w:tr>
    </w:tbl>
    <w:p w14:paraId="775EF16D" w14:textId="77777777" w:rsidR="00495B30" w:rsidRDefault="00495B30" w:rsidP="00495B30"/>
    <w:p w14:paraId="1060D4DE" w14:textId="73661567" w:rsidR="00495B30" w:rsidRPr="0082352A" w:rsidRDefault="00495B30" w:rsidP="00495B30">
      <w:pPr>
        <w:pStyle w:val="Heading3"/>
      </w:pPr>
      <w:bookmarkStart w:id="49" w:name="_Toc508867672"/>
      <w:r w:rsidRPr="0082352A">
        <w:t>Topic coverage</w:t>
      </w:r>
      <w:bookmarkEnd w:id="49"/>
    </w:p>
    <w:p w14:paraId="6DD2FC46" w14:textId="32047042" w:rsidR="00495B30" w:rsidRDefault="00E91229" w:rsidP="00495B30">
      <w:r>
        <w:t xml:space="preserve">We do not envisage making </w:t>
      </w:r>
      <w:r w:rsidR="00581A25">
        <w:t xml:space="preserve">major </w:t>
      </w:r>
      <w:r>
        <w:t>changes to the topics covered in the survey. However, if you have suggestions for additions, amends or deletions, please let us know.</w:t>
      </w:r>
    </w:p>
    <w:p w14:paraId="015475C4" w14:textId="550C105D" w:rsidR="00581A25" w:rsidRDefault="00581A25" w:rsidP="00581A25">
      <w:r>
        <w:t>The survey questions cover the following topic areas:</w:t>
      </w:r>
    </w:p>
    <w:p w14:paraId="4ADCA47D" w14:textId="31B27FCE" w:rsidR="00581A25" w:rsidRDefault="00581A25" w:rsidP="0098125C">
      <w:pPr>
        <w:pStyle w:val="ListParagraph"/>
        <w:numPr>
          <w:ilvl w:val="0"/>
          <w:numId w:val="28"/>
        </w:numPr>
      </w:pPr>
      <w:r>
        <w:t>Provider characteristics, opening weeks, days and hours</w:t>
      </w:r>
    </w:p>
    <w:p w14:paraId="6F535589" w14:textId="6112D6E9" w:rsidR="00581A25" w:rsidRDefault="00581A25" w:rsidP="0098125C">
      <w:pPr>
        <w:pStyle w:val="ListParagraph"/>
        <w:numPr>
          <w:ilvl w:val="0"/>
          <w:numId w:val="28"/>
        </w:numPr>
      </w:pPr>
      <w:r>
        <w:t>Attendance and capacity, including spare capacity</w:t>
      </w:r>
    </w:p>
    <w:p w14:paraId="2ACB9FDB" w14:textId="10266F91" w:rsidR="00581A25" w:rsidRDefault="00581A25" w:rsidP="0098125C">
      <w:pPr>
        <w:pStyle w:val="ListParagraph"/>
        <w:numPr>
          <w:ilvl w:val="0"/>
          <w:numId w:val="28"/>
        </w:numPr>
      </w:pPr>
      <w:r>
        <w:t>Provision of funded hours for 2 and 3 and 4 year olds, including how flexibly these are delivered</w:t>
      </w:r>
    </w:p>
    <w:p w14:paraId="2D92DA7B" w14:textId="1323E6BC" w:rsidR="00581A25" w:rsidRDefault="00581A25" w:rsidP="0098125C">
      <w:pPr>
        <w:pStyle w:val="ListParagraph"/>
        <w:numPr>
          <w:ilvl w:val="0"/>
          <w:numId w:val="28"/>
        </w:numPr>
      </w:pPr>
      <w:r>
        <w:t>Staff to child ratios</w:t>
      </w:r>
    </w:p>
    <w:p w14:paraId="63576827" w14:textId="1704CFEE" w:rsidR="00581A25" w:rsidRDefault="00581A25" w:rsidP="0098125C">
      <w:pPr>
        <w:pStyle w:val="ListParagraph"/>
        <w:numPr>
          <w:ilvl w:val="0"/>
          <w:numId w:val="28"/>
        </w:numPr>
      </w:pPr>
      <w:r>
        <w:t>Provision for children with special education needs or disabilities</w:t>
      </w:r>
    </w:p>
    <w:p w14:paraId="2EA995F5" w14:textId="7DD249FD" w:rsidR="00581A25" w:rsidRDefault="00581A25" w:rsidP="0098125C">
      <w:pPr>
        <w:pStyle w:val="ListParagraph"/>
        <w:numPr>
          <w:ilvl w:val="0"/>
          <w:numId w:val="28"/>
        </w:numPr>
      </w:pPr>
      <w:r>
        <w:t>Workforce, including staff qualifications, pay, age, gender, ethnicity and churn</w:t>
      </w:r>
    </w:p>
    <w:p w14:paraId="076D5B8F" w14:textId="2C15C4CA" w:rsidR="00581A25" w:rsidRDefault="00581A25" w:rsidP="0098125C">
      <w:pPr>
        <w:pStyle w:val="ListParagraph"/>
        <w:numPr>
          <w:ilvl w:val="0"/>
          <w:numId w:val="28"/>
        </w:numPr>
      </w:pPr>
      <w:r>
        <w:t>Finances, including costs, income, fees, entitlement rates, use of Tax Free Childcare</w:t>
      </w:r>
    </w:p>
    <w:p w14:paraId="5A2B5000" w14:textId="49EFFC17" w:rsidR="00581A25" w:rsidRDefault="00581A25" w:rsidP="0098125C">
      <w:pPr>
        <w:pStyle w:val="ListParagraph"/>
        <w:numPr>
          <w:ilvl w:val="0"/>
          <w:numId w:val="28"/>
        </w:numPr>
      </w:pPr>
      <w:r>
        <w:lastRenderedPageBreak/>
        <w:t>Expansion of provision</w:t>
      </w:r>
    </w:p>
    <w:p w14:paraId="1DD03FED" w14:textId="77777777" w:rsidR="001539E1" w:rsidRDefault="001539E1" w:rsidP="001539E1">
      <w:pPr>
        <w:spacing w:after="0" w:line="240" w:lineRule="auto"/>
      </w:pPr>
    </w:p>
    <w:p w14:paraId="6B463077" w14:textId="4A4F2A41" w:rsidR="00247960" w:rsidRDefault="00E75431" w:rsidP="001539E1">
      <w:pPr>
        <w:spacing w:after="0" w:line="240" w:lineRule="auto"/>
      </w:pPr>
      <w:r w:rsidRPr="00E75431">
        <w:t xml:space="preserve">The survey questionnaire and </w:t>
      </w:r>
      <w:r w:rsidR="001539E1" w:rsidRPr="00E75431">
        <w:t>data files are available on the UK Data Service around 6-8 weeks following the publication of the data</w:t>
      </w:r>
      <w:r w:rsidR="001539E1" w:rsidRPr="00E75431">
        <w:rPr>
          <w:rStyle w:val="FootnoteReference"/>
        </w:rPr>
        <w:footnoteReference w:id="13"/>
      </w:r>
      <w:r w:rsidR="001539E1" w:rsidRPr="00E75431">
        <w:t>.</w:t>
      </w:r>
    </w:p>
    <w:p w14:paraId="2F22C567" w14:textId="77777777" w:rsidR="001539E1" w:rsidRDefault="001539E1" w:rsidP="001539E1">
      <w:pPr>
        <w:spacing w:after="0" w:line="240" w:lineRule="auto"/>
      </w:pPr>
    </w:p>
    <w:p w14:paraId="3C13D79F" w14:textId="77777777" w:rsidR="001539E1" w:rsidRDefault="001539E1" w:rsidP="001539E1">
      <w:pPr>
        <w:spacing w:after="0" w:line="240" w:lineRule="auto"/>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247960" w14:paraId="1D879A9E" w14:textId="77777777" w:rsidTr="006826B3">
        <w:trPr>
          <w:trHeight w:val="1392"/>
          <w:tblHeader/>
        </w:trPr>
        <w:tc>
          <w:tcPr>
            <w:tcW w:w="9714" w:type="dxa"/>
            <w:shd w:val="clear" w:color="auto" w:fill="CFDCE3"/>
            <w:tcMar>
              <w:top w:w="0" w:type="dxa"/>
            </w:tcMar>
          </w:tcPr>
          <w:p w14:paraId="19957CA5" w14:textId="72164FB5" w:rsidR="00247960" w:rsidRPr="00581A25" w:rsidRDefault="00E91229" w:rsidP="006826B3">
            <w:pPr>
              <w:pStyle w:val="ColouredBoxHeadline"/>
            </w:pPr>
            <w:r w:rsidRPr="00CC5797">
              <w:rPr>
                <w:b w:val="0"/>
              </w:rPr>
              <w:t>What are you</w:t>
            </w:r>
            <w:r w:rsidR="00BE4A65">
              <w:rPr>
                <w:b w:val="0"/>
              </w:rPr>
              <w:t>r</w:t>
            </w:r>
            <w:r w:rsidRPr="00CC5797">
              <w:rPr>
                <w:b w:val="0"/>
              </w:rPr>
              <w:t xml:space="preserve"> suggestions, if any, for:</w:t>
            </w:r>
          </w:p>
          <w:p w14:paraId="45A83D27" w14:textId="589298E3" w:rsidR="00E91229" w:rsidRPr="00CC5797" w:rsidRDefault="00E91229" w:rsidP="0098125C">
            <w:pPr>
              <w:pStyle w:val="ColouredBoxHeadline"/>
              <w:numPr>
                <w:ilvl w:val="0"/>
                <w:numId w:val="27"/>
              </w:numPr>
              <w:rPr>
                <w:b w:val="0"/>
              </w:rPr>
            </w:pPr>
            <w:r w:rsidRPr="00CC5797">
              <w:rPr>
                <w:b w:val="0"/>
              </w:rPr>
              <w:t xml:space="preserve">Additional topics the survey could </w:t>
            </w:r>
            <w:proofErr w:type="gramStart"/>
            <w:r w:rsidRPr="00CC5797">
              <w:rPr>
                <w:b w:val="0"/>
              </w:rPr>
              <w:t>cover</w:t>
            </w:r>
            <w:r w:rsidR="00581A25" w:rsidRPr="00CC5797">
              <w:rPr>
                <w:b w:val="0"/>
              </w:rPr>
              <w:t>?</w:t>
            </w:r>
            <w:proofErr w:type="gramEnd"/>
          </w:p>
          <w:p w14:paraId="31DCB2AD" w14:textId="2B377272" w:rsidR="00E91229" w:rsidRPr="00CC5797" w:rsidRDefault="00E91229" w:rsidP="0098125C">
            <w:pPr>
              <w:pStyle w:val="ColouredBoxHeadline"/>
              <w:numPr>
                <w:ilvl w:val="0"/>
                <w:numId w:val="27"/>
              </w:numPr>
              <w:rPr>
                <w:b w:val="0"/>
              </w:rPr>
            </w:pPr>
            <w:r w:rsidRPr="00CC5797">
              <w:rPr>
                <w:b w:val="0"/>
              </w:rPr>
              <w:t>Amends that would improve the survey</w:t>
            </w:r>
            <w:r w:rsidR="00581A25" w:rsidRPr="00CC5797">
              <w:rPr>
                <w:b w:val="0"/>
              </w:rPr>
              <w:t>?</w:t>
            </w:r>
          </w:p>
          <w:p w14:paraId="0DF8D171" w14:textId="4FC56EA3" w:rsidR="00E91229" w:rsidRPr="005B4C01" w:rsidRDefault="00E91229" w:rsidP="0098125C">
            <w:pPr>
              <w:pStyle w:val="ColouredBoxHeadline"/>
              <w:numPr>
                <w:ilvl w:val="0"/>
                <w:numId w:val="27"/>
              </w:numPr>
            </w:pPr>
            <w:r w:rsidRPr="00CC5797">
              <w:rPr>
                <w:b w:val="0"/>
              </w:rPr>
              <w:t>Deletio</w:t>
            </w:r>
            <w:r w:rsidR="00581A25" w:rsidRPr="00CC5797">
              <w:rPr>
                <w:b w:val="0"/>
              </w:rPr>
              <w:t>ns from the survey?</w:t>
            </w:r>
          </w:p>
        </w:tc>
      </w:tr>
    </w:tbl>
    <w:p w14:paraId="253DC8A2" w14:textId="77777777" w:rsidR="00495B30" w:rsidRDefault="00495B30" w:rsidP="00495B30"/>
    <w:p w14:paraId="4E46B3B6" w14:textId="007F839B" w:rsidR="00495B30" w:rsidRPr="0082352A" w:rsidRDefault="00495B30" w:rsidP="00495B30">
      <w:pPr>
        <w:pStyle w:val="Heading3"/>
      </w:pPr>
      <w:bookmarkStart w:id="50" w:name="_Toc508867673"/>
      <w:r w:rsidRPr="0082352A">
        <w:t>Outputs</w:t>
      </w:r>
      <w:r>
        <w:t xml:space="preserve"> and dissemination</w:t>
      </w:r>
      <w:bookmarkEnd w:id="50"/>
    </w:p>
    <w:p w14:paraId="57582388" w14:textId="10F1BA45" w:rsidR="001526DD" w:rsidRDefault="001526DD" w:rsidP="001526DD">
      <w:r>
        <w:t xml:space="preserve">The published survey outputs </w:t>
      </w:r>
      <w:r w:rsidR="00704D20">
        <w:t>for the 2016 Official Statistics release were</w:t>
      </w:r>
      <w:r>
        <w:t>:</w:t>
      </w:r>
    </w:p>
    <w:p w14:paraId="6B57FEC2" w14:textId="48FB28CB" w:rsidR="001526DD" w:rsidRDefault="001526DD" w:rsidP="0098125C">
      <w:pPr>
        <w:pStyle w:val="ListParagraph"/>
        <w:numPr>
          <w:ilvl w:val="0"/>
          <w:numId w:val="25"/>
        </w:numPr>
      </w:pPr>
      <w:r>
        <w:t xml:space="preserve">A summary </w:t>
      </w:r>
      <w:hyperlink r:id="rId33" w:history="1">
        <w:r w:rsidR="005C285E">
          <w:rPr>
            <w:rStyle w:val="Hyperlink"/>
          </w:rPr>
          <w:t xml:space="preserve">Statistical First Release </w:t>
        </w:r>
      </w:hyperlink>
      <w:r>
        <w:t>report of 12 pages, with headline findings across the survey topics;</w:t>
      </w:r>
    </w:p>
    <w:p w14:paraId="29D536F6" w14:textId="65317FE4" w:rsidR="001526DD" w:rsidRDefault="001526DD" w:rsidP="0098125C">
      <w:pPr>
        <w:pStyle w:val="ListParagraph"/>
        <w:numPr>
          <w:ilvl w:val="0"/>
          <w:numId w:val="25"/>
        </w:numPr>
      </w:pPr>
      <w:r>
        <w:t>A set of c.20 main data tables summarising key statistics from the survey;</w:t>
      </w:r>
    </w:p>
    <w:p w14:paraId="73AA5727" w14:textId="378DD7BF" w:rsidR="001526DD" w:rsidRDefault="001526DD" w:rsidP="0098125C">
      <w:pPr>
        <w:pStyle w:val="ListParagraph"/>
        <w:numPr>
          <w:ilvl w:val="0"/>
          <w:numId w:val="25"/>
        </w:numPr>
      </w:pPr>
      <w:r>
        <w:t xml:space="preserve">A </w:t>
      </w:r>
      <w:hyperlink r:id="rId34" w:history="1">
        <w:r w:rsidR="005C285E">
          <w:rPr>
            <w:rStyle w:val="Hyperlink"/>
          </w:rPr>
          <w:t xml:space="preserve">research report </w:t>
        </w:r>
      </w:hyperlink>
      <w:r>
        <w:t>of c.140 pages with most, but not all, results presented for each of the three main provider types;</w:t>
      </w:r>
    </w:p>
    <w:p w14:paraId="68DE6090" w14:textId="719C50CA" w:rsidR="001526DD" w:rsidRDefault="001526DD" w:rsidP="0098125C">
      <w:pPr>
        <w:pStyle w:val="ListParagraph"/>
        <w:numPr>
          <w:ilvl w:val="0"/>
          <w:numId w:val="25"/>
        </w:numPr>
      </w:pPr>
      <w:r>
        <w:t xml:space="preserve">A </w:t>
      </w:r>
      <w:hyperlink r:id="rId35" w:history="1">
        <w:r w:rsidR="005C285E">
          <w:rPr>
            <w:rStyle w:val="Hyperlink"/>
          </w:rPr>
          <w:t>technical report</w:t>
        </w:r>
      </w:hyperlink>
      <w:r>
        <w:t>, summarising the survey methodology and</w:t>
      </w:r>
      <w:r w:rsidR="005C285E">
        <w:t xml:space="preserve"> providing</w:t>
      </w:r>
      <w:r>
        <w:t xml:space="preserve"> technical information about the d</w:t>
      </w:r>
      <w:r w:rsidR="005C285E">
        <w:t xml:space="preserve">esign, fieldwork, sampling and </w:t>
      </w:r>
      <w:r>
        <w:t xml:space="preserve">weighting used. </w:t>
      </w:r>
    </w:p>
    <w:p w14:paraId="378172E8" w14:textId="26040DA9" w:rsidR="001526DD" w:rsidRDefault="001526DD" w:rsidP="001526DD">
      <w:r>
        <w:t>The</w:t>
      </w:r>
      <w:r w:rsidR="00287B0B">
        <w:t xml:space="preserve"> data from the survey is available on the </w:t>
      </w:r>
      <w:r>
        <w:t>UK Data Service</w:t>
      </w:r>
      <w:r w:rsidR="005C285E">
        <w:t>,</w:t>
      </w:r>
      <w:r>
        <w:t xml:space="preserve"> </w:t>
      </w:r>
      <w:r w:rsidR="00287B0B">
        <w:t>in SPSS format, for those who register to access it.</w:t>
      </w:r>
    </w:p>
    <w:p w14:paraId="52B3078D" w14:textId="3BCEA2DD" w:rsidR="00287B0B" w:rsidRDefault="00287B0B" w:rsidP="001526DD">
      <w:r>
        <w:t>In future it’</w:t>
      </w:r>
      <w:r w:rsidR="00445B3B">
        <w:t xml:space="preserve">s proposed that there will </w:t>
      </w:r>
      <w:r w:rsidR="005C285E">
        <w:t>b</w:t>
      </w:r>
      <w:r w:rsidR="00445B3B">
        <w:t xml:space="preserve">e a </w:t>
      </w:r>
      <w:r w:rsidR="00704D20">
        <w:t xml:space="preserve">summary </w:t>
      </w:r>
      <w:r w:rsidR="00445B3B">
        <w:t>SFR</w:t>
      </w:r>
      <w:r w:rsidR="00704D20">
        <w:t xml:space="preserve"> report</w:t>
      </w:r>
      <w:r w:rsidR="00445B3B">
        <w:t>, main tables and a technical report as in 2016</w:t>
      </w:r>
      <w:r w:rsidR="005C285E">
        <w:t xml:space="preserve"> and the data will be available, along with a data dictionar</w:t>
      </w:r>
      <w:r w:rsidR="001539E1">
        <w:t>y, on the UK Data Service</w:t>
      </w:r>
      <w:r w:rsidR="00445B3B">
        <w:t>. However, instead of a long research report a more focused thematic report will be produced, which draws on more in-depth analysis of the m</w:t>
      </w:r>
      <w:r w:rsidR="005C285E">
        <w:t xml:space="preserve">ain areas the survey covers. </w:t>
      </w:r>
    </w:p>
    <w:p w14:paraId="09692430" w14:textId="1C1373B2" w:rsidR="00495B30" w:rsidRDefault="00704D20" w:rsidP="00495B30">
      <w:r>
        <w:lastRenderedPageBreak/>
        <w:t>We welcome</w:t>
      </w:r>
      <w:r w:rsidR="005C285E">
        <w:t xml:space="preserve"> views on the survey outputs and suggestions for</w:t>
      </w:r>
      <w:r w:rsidR="00495B30">
        <w:t xml:space="preserve"> improvements that </w:t>
      </w:r>
      <w:proofErr w:type="gramStart"/>
      <w:r w:rsidR="00495B30">
        <w:t>could be made</w:t>
      </w:r>
      <w:proofErr w:type="gramEnd"/>
      <w:r w:rsidR="00495B30">
        <w:t xml:space="preserve"> or alternative ways to disseminate the survey </w:t>
      </w:r>
      <w:r w:rsidR="005C285E">
        <w:t>results</w:t>
      </w:r>
      <w:r>
        <w:t xml:space="preserve">. </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247960" w14:paraId="380CFD74" w14:textId="77777777" w:rsidTr="006826B3">
        <w:trPr>
          <w:trHeight w:val="1392"/>
          <w:tblHeader/>
        </w:trPr>
        <w:tc>
          <w:tcPr>
            <w:tcW w:w="9714" w:type="dxa"/>
            <w:shd w:val="clear" w:color="auto" w:fill="CFDCE3"/>
            <w:tcMar>
              <w:top w:w="0" w:type="dxa"/>
            </w:tcMar>
          </w:tcPr>
          <w:p w14:paraId="30409125" w14:textId="3359DF6A" w:rsidR="00247960" w:rsidRPr="005B4C01" w:rsidRDefault="005C285E" w:rsidP="004E0031">
            <w:pPr>
              <w:pStyle w:val="ColouredBoxHeadline"/>
            </w:pPr>
            <w:r w:rsidRPr="00CC5797">
              <w:rPr>
                <w:b w:val="0"/>
              </w:rPr>
              <w:t>What are your ideas, if any, for how we could improve the survey outputs</w:t>
            </w:r>
            <w:r w:rsidR="00DC0A48">
              <w:rPr>
                <w:b w:val="0"/>
              </w:rPr>
              <w:t>, key products</w:t>
            </w:r>
            <w:r w:rsidRPr="00CC5797">
              <w:rPr>
                <w:b w:val="0"/>
              </w:rPr>
              <w:t xml:space="preserve"> and dissemination of results?</w:t>
            </w:r>
          </w:p>
        </w:tc>
      </w:tr>
    </w:tbl>
    <w:p w14:paraId="75328161" w14:textId="4774414B" w:rsidR="0076551A" w:rsidRDefault="0076551A" w:rsidP="0076551A">
      <w:pPr>
        <w:pStyle w:val="Heading1"/>
      </w:pPr>
      <w:bookmarkStart w:id="51" w:name="_Toc508867674"/>
      <w:r>
        <w:lastRenderedPageBreak/>
        <w:t>How to have your say</w:t>
      </w:r>
      <w:bookmarkEnd w:id="51"/>
    </w:p>
    <w:p w14:paraId="1116CA68" w14:textId="07438655" w:rsidR="00821174" w:rsidRDefault="00821174" w:rsidP="0076551A">
      <w:pPr>
        <w:rPr>
          <w:rFonts w:cs="Arial"/>
        </w:rPr>
      </w:pPr>
      <w:r>
        <w:rPr>
          <w:rFonts w:cs="Arial"/>
        </w:rPr>
        <w:t>When responding, please give your:</w:t>
      </w:r>
    </w:p>
    <w:p w14:paraId="7CEB5131" w14:textId="3BED7471" w:rsidR="00E30428" w:rsidRPr="00E30428" w:rsidRDefault="00821174" w:rsidP="0098125C">
      <w:pPr>
        <w:pStyle w:val="ListParagraph"/>
        <w:numPr>
          <w:ilvl w:val="0"/>
          <w:numId w:val="19"/>
        </w:numPr>
        <w:rPr>
          <w:rFonts w:cs="Arial"/>
        </w:rPr>
      </w:pPr>
      <w:r>
        <w:t>Name, organisation and contact details.</w:t>
      </w:r>
      <w:r w:rsidRPr="00821174">
        <w:rPr>
          <w:rFonts w:cs="Arial"/>
        </w:rPr>
        <w:t xml:space="preserve"> When responding please say if you are an </w:t>
      </w:r>
      <w:r w:rsidR="00473107">
        <w:rPr>
          <w:rFonts w:cs="Arial"/>
        </w:rPr>
        <w:t>Academic institution, Government organisation, business individual, representative body, local authority, membership organisation, charity</w:t>
      </w:r>
      <w:r w:rsidR="008C48E3" w:rsidRPr="008C48E3">
        <w:rPr>
          <w:rFonts w:cs="Arial"/>
        </w:rPr>
        <w:t xml:space="preserve">, </w:t>
      </w:r>
      <w:r w:rsidR="00473107">
        <w:rPr>
          <w:rFonts w:cs="Arial"/>
        </w:rPr>
        <w:t>or</w:t>
      </w:r>
      <w:r w:rsidR="008C48E3" w:rsidRPr="008C48E3">
        <w:rPr>
          <w:rFonts w:cs="Arial"/>
        </w:rPr>
        <w:t xml:space="preserve"> individual r</w:t>
      </w:r>
      <w:r w:rsidR="00473107">
        <w:rPr>
          <w:rFonts w:cs="Arial"/>
        </w:rPr>
        <w:t>esearcher</w:t>
      </w:r>
      <w:r w:rsidR="008C48E3" w:rsidRPr="008C48E3">
        <w:rPr>
          <w:rFonts w:cs="Arial"/>
        </w:rPr>
        <w:t>.</w:t>
      </w:r>
    </w:p>
    <w:p w14:paraId="25C645D8" w14:textId="656984CC" w:rsidR="00A61481" w:rsidRPr="00A61481" w:rsidRDefault="000301EE" w:rsidP="0098125C">
      <w:pPr>
        <w:pStyle w:val="ListParagraph"/>
        <w:numPr>
          <w:ilvl w:val="0"/>
          <w:numId w:val="19"/>
        </w:numPr>
        <w:rPr>
          <w:rFonts w:cs="Arial"/>
        </w:rPr>
      </w:pPr>
      <w:r w:rsidRPr="000301EE">
        <w:rPr>
          <w:rFonts w:cs="Arial"/>
        </w:rPr>
        <w:t>Please state if you do NOT give permission for the DfE to publish your organisation name in a list of responding organisations</w:t>
      </w:r>
      <w:r>
        <w:rPr>
          <w:rFonts w:cs="Arial"/>
        </w:rPr>
        <w:t xml:space="preserve">. </w:t>
      </w:r>
    </w:p>
    <w:p w14:paraId="4509CD95" w14:textId="71338C30" w:rsidR="00821174" w:rsidRPr="00821174" w:rsidRDefault="00112EB9" w:rsidP="00112EB9">
      <w:pPr>
        <w:rPr>
          <w:rFonts w:cs="Arial"/>
        </w:rPr>
      </w:pPr>
      <w:r>
        <w:rPr>
          <w:rFonts w:cs="Arial"/>
        </w:rPr>
        <w:t>Please also state w</w:t>
      </w:r>
      <w:r w:rsidR="00821174">
        <w:t xml:space="preserve">hether you would be </w:t>
      </w:r>
      <w:r w:rsidR="00821174" w:rsidRPr="00C71982">
        <w:t xml:space="preserve">willing for </w:t>
      </w:r>
      <w:r w:rsidR="00C5722D">
        <w:t>the Department for Education</w:t>
      </w:r>
      <w:r w:rsidR="00821174" w:rsidRPr="00C71982">
        <w:t xml:space="preserve"> to contact</w:t>
      </w:r>
      <w:r w:rsidR="00821174">
        <w:t xml:space="preserve"> you, if necessary, to clarify your</w:t>
      </w:r>
      <w:r w:rsidR="00821174" w:rsidRPr="00C71982">
        <w:t xml:space="preserve"> re</w:t>
      </w:r>
      <w:r w:rsidR="00821174">
        <w:t>sponse or discuss issues raised.</w:t>
      </w:r>
    </w:p>
    <w:p w14:paraId="4E217DAF" w14:textId="4DF05E59" w:rsidR="00473107" w:rsidRPr="000A3109" w:rsidRDefault="00473107" w:rsidP="000A3109">
      <w:pPr>
        <w:spacing w:after="0"/>
        <w:jc w:val="both"/>
        <w:rPr>
          <w:rFonts w:cs="Arial"/>
        </w:rPr>
      </w:pPr>
      <w:r w:rsidRPr="00473107">
        <w:rPr>
          <w:rFonts w:cs="Arial"/>
        </w:rPr>
        <w:t xml:space="preserve">To help us analyse the responses </w:t>
      </w:r>
      <w:r w:rsidRPr="00473107">
        <w:rPr>
          <w:rFonts w:cs="Arial"/>
          <w:b/>
        </w:rPr>
        <w:t>please use the online system wherever possible</w:t>
      </w:r>
      <w:r w:rsidRPr="00473107">
        <w:rPr>
          <w:rFonts w:cs="Arial"/>
        </w:rPr>
        <w:t xml:space="preserve">. Visit </w:t>
      </w:r>
      <w:hyperlink r:id="rId36" w:history="1">
        <w:r w:rsidRPr="00B866EB">
          <w:rPr>
            <w:rStyle w:val="Hyperlink"/>
            <w:rFonts w:cs="Arial"/>
          </w:rPr>
          <w:t>www.education.gov.uk/consultations</w:t>
        </w:r>
      </w:hyperlink>
      <w:r>
        <w:rPr>
          <w:rFonts w:cs="Arial"/>
        </w:rPr>
        <w:t xml:space="preserve"> </w:t>
      </w:r>
      <w:r w:rsidRPr="00473107">
        <w:rPr>
          <w:rFonts w:cs="Arial"/>
        </w:rPr>
        <w:t>to submit your response.</w:t>
      </w:r>
      <w:r>
        <w:rPr>
          <w:rFonts w:cs="Arial"/>
        </w:rPr>
        <w:t xml:space="preserve"> </w:t>
      </w:r>
      <w:r w:rsidR="000A3109" w:rsidRPr="000A3109">
        <w:rPr>
          <w:rFonts w:cs="Arial"/>
        </w:rPr>
        <w:t>If you would prefer, you may download a word document version of the form and email it or post it using the consultation questions to structure your response.</w:t>
      </w:r>
    </w:p>
    <w:p w14:paraId="7A11116E" w14:textId="77777777" w:rsidR="00473107" w:rsidRPr="00473107" w:rsidRDefault="00473107" w:rsidP="00473107">
      <w:pPr>
        <w:spacing w:after="0"/>
        <w:jc w:val="both"/>
        <w:rPr>
          <w:rFonts w:cs="Arial"/>
        </w:rPr>
      </w:pPr>
    </w:p>
    <w:p w14:paraId="18CBEAA8" w14:textId="639F65E7" w:rsidR="00473107" w:rsidRDefault="00473107" w:rsidP="00473107">
      <w:pPr>
        <w:spacing w:after="0"/>
        <w:jc w:val="both"/>
        <w:rPr>
          <w:rFonts w:cs="Arial"/>
        </w:rPr>
      </w:pPr>
      <w:r w:rsidRPr="00473107">
        <w:rPr>
          <w:rFonts w:cs="Arial"/>
          <w:b/>
        </w:rPr>
        <w:t>By email:</w:t>
      </w:r>
      <w:r>
        <w:rPr>
          <w:rFonts w:cs="Arial"/>
        </w:rPr>
        <w:t xml:space="preserve"> </w:t>
      </w:r>
      <w:hyperlink r:id="rId37" w:history="1">
        <w:r w:rsidRPr="00B866EB">
          <w:rPr>
            <w:rStyle w:val="Hyperlink"/>
            <w:rFonts w:cs="Arial"/>
          </w:rPr>
          <w:t>EY.ANALYSISANDRESEARCH@education.gov.uk</w:t>
        </w:r>
      </w:hyperlink>
      <w:r>
        <w:rPr>
          <w:rFonts w:cs="Arial"/>
        </w:rPr>
        <w:t xml:space="preserve"> </w:t>
      </w:r>
    </w:p>
    <w:p w14:paraId="62957B5B" w14:textId="77777777" w:rsidR="00473107" w:rsidRPr="00473107" w:rsidRDefault="00473107" w:rsidP="00473107">
      <w:pPr>
        <w:spacing w:after="0"/>
        <w:jc w:val="both"/>
        <w:rPr>
          <w:rFonts w:cs="Arial"/>
        </w:rPr>
      </w:pPr>
    </w:p>
    <w:p w14:paraId="34F8F91E" w14:textId="5AA14819" w:rsidR="00473107" w:rsidRPr="00473107" w:rsidRDefault="00473107" w:rsidP="00473107">
      <w:pPr>
        <w:spacing w:after="0"/>
        <w:jc w:val="both"/>
        <w:rPr>
          <w:rFonts w:cs="Arial"/>
        </w:rPr>
      </w:pPr>
      <w:r w:rsidRPr="00473107">
        <w:rPr>
          <w:rFonts w:cs="Arial"/>
          <w:b/>
        </w:rPr>
        <w:t>By post:</w:t>
      </w:r>
      <w:r>
        <w:rPr>
          <w:rFonts w:cs="Arial"/>
        </w:rPr>
        <w:t xml:space="preserve"> </w:t>
      </w:r>
      <w:r w:rsidRPr="00473107">
        <w:rPr>
          <w:rFonts w:cs="Arial"/>
        </w:rPr>
        <w:t>Jonathon Blackburn, Department for Education,</w:t>
      </w:r>
      <w:r>
        <w:rPr>
          <w:rFonts w:cs="Arial"/>
        </w:rPr>
        <w:t xml:space="preserve"> Piccadilly Gate, </w:t>
      </w:r>
      <w:proofErr w:type="gramStart"/>
      <w:r>
        <w:rPr>
          <w:rFonts w:cs="Arial"/>
        </w:rPr>
        <w:t>Store</w:t>
      </w:r>
      <w:proofErr w:type="gramEnd"/>
      <w:r>
        <w:rPr>
          <w:rFonts w:cs="Arial"/>
        </w:rPr>
        <w:t xml:space="preserve"> Street, </w:t>
      </w:r>
      <w:r w:rsidRPr="00473107">
        <w:rPr>
          <w:rFonts w:cs="Arial"/>
        </w:rPr>
        <w:t>Manchester</w:t>
      </w:r>
      <w:r w:rsidR="003B69CD">
        <w:rPr>
          <w:rFonts w:cs="Arial"/>
        </w:rPr>
        <w:t>,</w:t>
      </w:r>
      <w:r w:rsidRPr="00473107">
        <w:rPr>
          <w:rFonts w:cs="Arial"/>
        </w:rPr>
        <w:t xml:space="preserve"> M1 2WD</w:t>
      </w:r>
      <w:r w:rsidR="003B69CD">
        <w:rPr>
          <w:rFonts w:cs="Arial"/>
        </w:rPr>
        <w:t>.</w:t>
      </w:r>
    </w:p>
    <w:p w14:paraId="188BB478" w14:textId="77777777" w:rsidR="00473107" w:rsidRDefault="00473107" w:rsidP="00473107">
      <w:pPr>
        <w:spacing w:after="0"/>
        <w:jc w:val="both"/>
        <w:rPr>
          <w:rFonts w:cs="Arial"/>
        </w:rPr>
      </w:pPr>
    </w:p>
    <w:p w14:paraId="0F15ACBA" w14:textId="7B088F61" w:rsidR="00495B30" w:rsidRDefault="00473107" w:rsidP="00473107">
      <w:pPr>
        <w:spacing w:after="0"/>
        <w:jc w:val="both"/>
        <w:rPr>
          <w:rFonts w:cs="Arial"/>
          <w:highlight w:val="yellow"/>
        </w:rPr>
      </w:pPr>
      <w:r w:rsidRPr="00473107">
        <w:rPr>
          <w:rFonts w:cs="Arial"/>
        </w:rPr>
        <w:t xml:space="preserve">The consultation closes on </w:t>
      </w:r>
      <w:r w:rsidRPr="000A3109">
        <w:rPr>
          <w:rFonts w:cs="Arial"/>
        </w:rPr>
        <w:t>Friday 18th May 2018.</w:t>
      </w:r>
    </w:p>
    <w:p w14:paraId="12716943" w14:textId="77777777" w:rsidR="00473107" w:rsidRPr="00473107" w:rsidRDefault="00473107" w:rsidP="00473107">
      <w:pPr>
        <w:spacing w:after="0"/>
        <w:jc w:val="both"/>
        <w:rPr>
          <w:rFonts w:cs="Arial"/>
        </w:rPr>
      </w:pPr>
    </w:p>
    <w:p w14:paraId="5E0BD3BC" w14:textId="41583BC4" w:rsidR="00495B30" w:rsidRDefault="00495B30" w:rsidP="00495B30">
      <w:pPr>
        <w:pStyle w:val="DfESOutNumbered1"/>
        <w:framePr w:hSpace="180" w:wrap="around" w:vAnchor="text" w:hAnchor="margin" w:y="17"/>
        <w:numPr>
          <w:ilvl w:val="0"/>
          <w:numId w:val="0"/>
        </w:numPr>
        <w:spacing w:after="240"/>
      </w:pPr>
      <w:r>
        <w:t xml:space="preserve">If you would like to discuss further with a member of the </w:t>
      </w:r>
      <w:r w:rsidR="006F74E3">
        <w:t xml:space="preserve">Department </w:t>
      </w:r>
      <w:r w:rsidR="00931A97">
        <w:t>for Education</w:t>
      </w:r>
      <w:r>
        <w:t xml:space="preserve"> Early Years Research team, please e-mail either: </w:t>
      </w:r>
    </w:p>
    <w:p w14:paraId="15E96664" w14:textId="0FE7F626" w:rsidR="00821174" w:rsidRPr="00CC5797" w:rsidRDefault="00495B30" w:rsidP="00821174">
      <w:pPr>
        <w:pStyle w:val="DfESOutNumbered1"/>
        <w:framePr w:hSpace="180" w:wrap="around" w:vAnchor="text" w:hAnchor="margin" w:y="17"/>
        <w:numPr>
          <w:ilvl w:val="0"/>
          <w:numId w:val="16"/>
        </w:numPr>
        <w:spacing w:after="240"/>
        <w:rPr>
          <w:rStyle w:val="Hyperlink"/>
          <w:color w:val="auto"/>
          <w:u w:val="none"/>
        </w:rPr>
      </w:pPr>
      <w:r>
        <w:t xml:space="preserve">Jonathon Blackburn, Senior Research Officer, to discuss the Childcare and Early Years Survey of Parents, via </w:t>
      </w:r>
      <w:hyperlink r:id="rId38" w:history="1">
        <w:r w:rsidRPr="001F2B14">
          <w:rPr>
            <w:rStyle w:val="Hyperlink"/>
          </w:rPr>
          <w:t>jonathon.blackburn@education.gov.uk</w:t>
        </w:r>
      </w:hyperlink>
    </w:p>
    <w:p w14:paraId="50DAC9CC" w14:textId="7F869943" w:rsidR="00CC5797" w:rsidRPr="00CC5797" w:rsidRDefault="00CC5797" w:rsidP="00CC5797">
      <w:pPr>
        <w:pStyle w:val="DfESOutNumbered1"/>
        <w:framePr w:hSpace="180" w:wrap="around" w:vAnchor="text" w:hAnchor="margin" w:y="17"/>
        <w:numPr>
          <w:ilvl w:val="0"/>
          <w:numId w:val="16"/>
        </w:numPr>
        <w:spacing w:after="240"/>
        <w:rPr>
          <w:rStyle w:val="Hyperlink"/>
          <w:color w:val="auto"/>
          <w:u w:val="none"/>
        </w:rPr>
      </w:pPr>
      <w:r w:rsidRPr="00CC5797">
        <w:rPr>
          <w:rStyle w:val="Hyperlink"/>
          <w:color w:val="auto"/>
          <w:u w:val="none"/>
        </w:rPr>
        <w:t xml:space="preserve">Max Stanford, Head of Early Years Research, to discuss the Survey of Childcare and Early Years Providers, via </w:t>
      </w:r>
      <w:hyperlink r:id="rId39" w:history="1">
        <w:r w:rsidR="00962A69" w:rsidRPr="00B74A7D">
          <w:rPr>
            <w:rStyle w:val="Hyperlink"/>
          </w:rPr>
          <w:t>max.stanford@education.gov.uk</w:t>
        </w:r>
      </w:hyperlink>
      <w:r w:rsidR="00962A69">
        <w:rPr>
          <w:rStyle w:val="Hyperlink"/>
          <w:color w:val="auto"/>
          <w:u w:val="none"/>
        </w:rPr>
        <w:t xml:space="preserve"> </w:t>
      </w:r>
    </w:p>
    <w:p w14:paraId="137A029C" w14:textId="68521115" w:rsidR="0076551A" w:rsidRDefault="0076551A" w:rsidP="0076551A">
      <w:pPr>
        <w:pStyle w:val="Heading1"/>
      </w:pPr>
      <w:bookmarkStart w:id="52" w:name="_Toc508867675"/>
      <w:r>
        <w:lastRenderedPageBreak/>
        <w:t>Next steps</w:t>
      </w:r>
      <w:bookmarkEnd w:id="52"/>
    </w:p>
    <w:p w14:paraId="54AE57E0" w14:textId="6AA5FA68" w:rsidR="00D44A2E" w:rsidRPr="00A96EC1" w:rsidRDefault="00D44A2E" w:rsidP="00D44A2E">
      <w:pPr>
        <w:spacing w:before="240" w:after="0"/>
        <w:jc w:val="both"/>
      </w:pPr>
      <w:r w:rsidRPr="00A96EC1">
        <w:t>We will s</w:t>
      </w:r>
      <w:r>
        <w:t>ummarise al</w:t>
      </w:r>
      <w:r w:rsidR="0031218F">
        <w:t xml:space="preserve">l responses, which </w:t>
      </w:r>
      <w:proofErr w:type="gramStart"/>
      <w:r w:rsidR="0031218F">
        <w:t xml:space="preserve">will be </w:t>
      </w:r>
      <w:hyperlink r:id="rId40" w:tooltip="View the departments list of consultations" w:history="1">
        <w:r w:rsidR="0031218F" w:rsidRPr="002B7B61">
          <w:rPr>
            <w:color w:val="0000FF"/>
            <w:u w:val="single"/>
            <w:lang w:eastAsia="en-US"/>
          </w:rPr>
          <w:t>published</w:t>
        </w:r>
        <w:proofErr w:type="gramEnd"/>
        <w:r w:rsidR="0031218F" w:rsidRPr="002B7B61">
          <w:rPr>
            <w:color w:val="0000FF"/>
            <w:u w:val="single"/>
            <w:lang w:eastAsia="en-US"/>
          </w:rPr>
          <w:t xml:space="preserve"> on GOV.UK</w:t>
        </w:r>
      </w:hyperlink>
      <w:r w:rsidR="0031218F">
        <w:rPr>
          <w:lang w:eastAsia="en-US"/>
        </w:rPr>
        <w:t xml:space="preserve"> in 2018.</w:t>
      </w:r>
      <w:r w:rsidR="005321CA">
        <w:t xml:space="preserve"> </w:t>
      </w:r>
      <w:r w:rsidR="0031218F">
        <w:t>The</w:t>
      </w:r>
      <w:r w:rsidRPr="00A96EC1">
        <w:t xml:space="preserve"> summary will include a list of names or organisations that responded but not people’s addresses or other contact details</w:t>
      </w:r>
      <w:r w:rsidR="00495B30">
        <w:t>, or responses attributed to these</w:t>
      </w:r>
      <w:r w:rsidR="00D90852">
        <w:t>.</w:t>
      </w:r>
      <w:r w:rsidR="00711D20">
        <w:t xml:space="preserve"> </w:t>
      </w:r>
      <w:r w:rsidR="00D90852">
        <w:t>If</w:t>
      </w:r>
      <w:r w:rsidR="00711D20">
        <w:t xml:space="preserve"> a respondent has indicated that they </w:t>
      </w:r>
      <w:r w:rsidR="00F52C25">
        <w:t xml:space="preserve">wish their response to remain </w:t>
      </w:r>
      <w:r w:rsidR="00D90852">
        <w:t>confidential</w:t>
      </w:r>
      <w:r w:rsidR="00381901">
        <w:t>, their na</w:t>
      </w:r>
      <w:r w:rsidR="00D01210">
        <w:t xml:space="preserve">me or organisation </w:t>
      </w:r>
      <w:proofErr w:type="gramStart"/>
      <w:r w:rsidR="00B86F6D">
        <w:t>will</w:t>
      </w:r>
      <w:r w:rsidR="00D01210">
        <w:t xml:space="preserve"> not be listed</w:t>
      </w:r>
      <w:proofErr w:type="gramEnd"/>
      <w:r w:rsidRPr="00A96EC1">
        <w:t xml:space="preserve">. </w:t>
      </w:r>
      <w:r>
        <w:t>The summary will also d</w:t>
      </w:r>
      <w:r w:rsidR="00495B30">
        <w:t>escribe our response and next steps for the future of each survey</w:t>
      </w:r>
      <w:r w:rsidR="0031218F">
        <w:t xml:space="preserve"> from 2019 onwards</w:t>
      </w:r>
      <w:r w:rsidR="00495B30">
        <w:t xml:space="preserve">. </w:t>
      </w:r>
    </w:p>
    <w:p w14:paraId="3CD7D74C" w14:textId="77777777" w:rsidR="00D44A2E" w:rsidRPr="00D44A2E" w:rsidRDefault="00D44A2E" w:rsidP="00D44A2E"/>
    <w:p w14:paraId="28F47F70" w14:textId="77777777" w:rsidR="008715CC" w:rsidRDefault="008715CC">
      <w:pPr>
        <w:spacing w:after="0" w:line="240" w:lineRule="auto"/>
        <w:rPr>
          <w:b/>
          <w:bCs/>
          <w:color w:val="000000" w:themeColor="text1"/>
          <w:sz w:val="20"/>
          <w:szCs w:val="20"/>
        </w:rPr>
      </w:pPr>
      <w:bookmarkStart w:id="53" w:name="_Toc373392878"/>
      <w:r>
        <w:br w:type="page"/>
      </w:r>
    </w:p>
    <w:bookmarkEnd w:id="53"/>
    <w:p w14:paraId="187D77DA" w14:textId="32318369" w:rsidR="0003583C" w:rsidRPr="0059494A" w:rsidRDefault="0003583C" w:rsidP="00561AB7">
      <w:pPr>
        <w:pStyle w:val="Logos"/>
        <w:tabs>
          <w:tab w:val="right" w:pos="9498"/>
        </w:tabs>
      </w:pPr>
      <w:r>
        <w:lastRenderedPageBreak/>
        <w:drawing>
          <wp:inline distT="0" distB="0" distL="0" distR="0" wp14:anchorId="05D8122E" wp14:editId="4D3E1406">
            <wp:extent cx="1344930" cy="1075690"/>
            <wp:effectExtent l="0" t="0" r="7620" b="0"/>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33F9AF00" w14:textId="38A37291" w:rsidR="002B7B61" w:rsidRPr="002B7B61" w:rsidRDefault="002B7B61" w:rsidP="002B7B61">
      <w:pPr>
        <w:pStyle w:val="CopyrightSpacing"/>
      </w:pPr>
      <w:r w:rsidRPr="002B7B61">
        <w:t>© Crown copyright</w:t>
      </w:r>
      <w:r>
        <w:t xml:space="preserve"> 2018</w:t>
      </w:r>
    </w:p>
    <w:p w14:paraId="0CBB4FEC" w14:textId="77777777" w:rsidR="002B7B61" w:rsidRPr="002B7B61" w:rsidRDefault="002B7B61" w:rsidP="002B7B61">
      <w:r w:rsidRPr="002B7B61">
        <w:t xml:space="preserve">This document/publication (not including logos) </w:t>
      </w:r>
      <w:proofErr w:type="gramStart"/>
      <w:r w:rsidRPr="002B7B61">
        <w:t>is licensed</w:t>
      </w:r>
      <w:proofErr w:type="gramEnd"/>
      <w:r w:rsidRPr="002B7B61">
        <w:t xml:space="preserve"> under the terms of the Open Government Licence v3.0 except where otherwise stated. Where we have identified any third </w:t>
      </w:r>
      <w:proofErr w:type="gramStart"/>
      <w:r w:rsidRPr="002B7B61">
        <w:t>party</w:t>
      </w:r>
      <w:proofErr w:type="gramEnd"/>
      <w:r w:rsidRPr="002B7B61">
        <w:t xml:space="preserve"> copyright information you will need to obtain permission from the copyright holders concerned.</w:t>
      </w:r>
    </w:p>
    <w:p w14:paraId="08F5B7B3" w14:textId="77777777" w:rsidR="002B7B61" w:rsidRPr="002B7B61" w:rsidRDefault="002B7B61" w:rsidP="002B7B61">
      <w:pPr>
        <w:tabs>
          <w:tab w:val="left" w:pos="1418"/>
        </w:tabs>
        <w:spacing w:after="0"/>
        <w:contextualSpacing/>
        <w:rPr>
          <w:szCs w:val="20"/>
        </w:rPr>
      </w:pPr>
      <w:r w:rsidRPr="002B7B61">
        <w:rPr>
          <w:szCs w:val="20"/>
        </w:rPr>
        <w:t>To view this licence:</w:t>
      </w:r>
    </w:p>
    <w:p w14:paraId="559512E3" w14:textId="77777777" w:rsidR="002B7B61" w:rsidRPr="002B7B61" w:rsidRDefault="002B7B61" w:rsidP="002B7B61">
      <w:pPr>
        <w:tabs>
          <w:tab w:val="left" w:pos="1418"/>
        </w:tabs>
        <w:ind w:left="284"/>
        <w:contextualSpacing/>
      </w:pPr>
      <w:proofErr w:type="gramStart"/>
      <w:r w:rsidRPr="002B7B61">
        <w:t>visit</w:t>
      </w:r>
      <w:proofErr w:type="gramEnd"/>
      <w:r w:rsidRPr="002B7B61">
        <w:t xml:space="preserve"> </w:t>
      </w:r>
      <w:r w:rsidRPr="002B7B61">
        <w:tab/>
      </w:r>
      <w:hyperlink r:id="rId41" w:tooltip="Visit the national archives licencing information" w:history="1">
        <w:r w:rsidRPr="002B7B61">
          <w:rPr>
            <w:rFonts w:cs="Arial"/>
            <w:color w:val="0000FF"/>
            <w:u w:val="single"/>
          </w:rPr>
          <w:t>www.nationalarchives.gov.uk/doc/open-government-licence/version/3</w:t>
        </w:r>
      </w:hyperlink>
    </w:p>
    <w:p w14:paraId="53026588" w14:textId="77777777" w:rsidR="002B7B61" w:rsidRPr="002B7B61" w:rsidRDefault="002B7B61" w:rsidP="002B7B61">
      <w:pPr>
        <w:tabs>
          <w:tab w:val="left" w:pos="1418"/>
        </w:tabs>
        <w:ind w:left="284"/>
        <w:contextualSpacing/>
        <w:rPr>
          <w:color w:val="0000FF"/>
          <w:u w:val="single"/>
        </w:rPr>
      </w:pPr>
      <w:proofErr w:type="gramStart"/>
      <w:r w:rsidRPr="002B7B61">
        <w:t>email</w:t>
      </w:r>
      <w:proofErr w:type="gramEnd"/>
      <w:r w:rsidRPr="002B7B61">
        <w:t xml:space="preserve"> </w:t>
      </w:r>
      <w:r w:rsidRPr="002B7B61">
        <w:tab/>
      </w:r>
      <w:hyperlink r:id="rId42" w:tooltip="The National Archives' email address" w:history="1">
        <w:r w:rsidRPr="002B7B61">
          <w:rPr>
            <w:color w:val="0000FF"/>
            <w:u w:val="single"/>
          </w:rPr>
          <w:t>psi@nationalarchives.gsi.gov.uk</w:t>
        </w:r>
      </w:hyperlink>
    </w:p>
    <w:p w14:paraId="1DFDEECC" w14:textId="77777777" w:rsidR="002B7B61" w:rsidRPr="002B7B61" w:rsidRDefault="002B7B61" w:rsidP="002B7B61">
      <w:pPr>
        <w:tabs>
          <w:tab w:val="left" w:pos="1418"/>
        </w:tabs>
        <w:ind w:left="284"/>
        <w:contextualSpacing/>
      </w:pPr>
      <w:proofErr w:type="gramStart"/>
      <w:r w:rsidRPr="002B7B61">
        <w:t>write</w:t>
      </w:r>
      <w:proofErr w:type="gramEnd"/>
      <w:r w:rsidRPr="002B7B61">
        <w:t xml:space="preserve"> to</w:t>
      </w:r>
      <w:r w:rsidRPr="002B7B61">
        <w:tab/>
        <w:t>Information Policy Team, The National Archives, Kew, London, TW9 4DU</w:t>
      </w:r>
    </w:p>
    <w:p w14:paraId="31BEBA2A" w14:textId="77777777" w:rsidR="002B7B61" w:rsidRPr="002B7B61" w:rsidRDefault="002B7B61" w:rsidP="002B7B61">
      <w:pPr>
        <w:tabs>
          <w:tab w:val="left" w:pos="1418"/>
        </w:tabs>
        <w:spacing w:after="0"/>
        <w:contextualSpacing/>
        <w:rPr>
          <w:szCs w:val="20"/>
        </w:rPr>
      </w:pPr>
      <w:r w:rsidRPr="002B7B61">
        <w:rPr>
          <w:szCs w:val="20"/>
        </w:rPr>
        <w:t>About this publication:</w:t>
      </w:r>
    </w:p>
    <w:p w14:paraId="7CF89D9E" w14:textId="77777777" w:rsidR="002B7B61" w:rsidRPr="002B7B61" w:rsidRDefault="002B7B61" w:rsidP="002B7B61">
      <w:pPr>
        <w:tabs>
          <w:tab w:val="left" w:pos="1418"/>
        </w:tabs>
        <w:ind w:left="284"/>
        <w:contextualSpacing/>
      </w:pPr>
      <w:proofErr w:type="gramStart"/>
      <w:r w:rsidRPr="002B7B61">
        <w:t>enquiries</w:t>
      </w:r>
      <w:proofErr w:type="gramEnd"/>
      <w:r w:rsidRPr="002B7B61">
        <w:t xml:space="preserve">  </w:t>
      </w:r>
      <w:r w:rsidRPr="002B7B61">
        <w:tab/>
      </w:r>
      <w:hyperlink r:id="rId43" w:tooltip="link to Department for Education contact page" w:history="1">
        <w:r w:rsidRPr="002B7B61">
          <w:rPr>
            <w:color w:val="0000FF"/>
            <w:u w:val="single"/>
          </w:rPr>
          <w:t>www.education.gov.uk/contactus</w:t>
        </w:r>
      </w:hyperlink>
    </w:p>
    <w:p w14:paraId="68C3B7B9" w14:textId="77777777" w:rsidR="002B7B61" w:rsidRPr="002B7B61" w:rsidRDefault="002B7B61" w:rsidP="002B7B61">
      <w:pPr>
        <w:tabs>
          <w:tab w:val="left" w:pos="1418"/>
        </w:tabs>
        <w:ind w:left="284"/>
        <w:contextualSpacing/>
      </w:pPr>
      <w:proofErr w:type="gramStart"/>
      <w:r w:rsidRPr="002B7B61">
        <w:t>download</w:t>
      </w:r>
      <w:proofErr w:type="gramEnd"/>
      <w:r w:rsidRPr="002B7B61">
        <w:t xml:space="preserve"> </w:t>
      </w:r>
      <w:r w:rsidRPr="002B7B61">
        <w:tab/>
      </w:r>
      <w:hyperlink r:id="rId44" w:tooltip="Consultations section of GOV.UK website" w:history="1">
        <w:r w:rsidRPr="002B7B61">
          <w:rPr>
            <w:color w:val="0000FF"/>
            <w:u w:val="single"/>
          </w:rPr>
          <w:t>www.gov.uk/government/consultations</w:t>
        </w:r>
      </w:hyperlink>
      <w:r w:rsidRPr="002B7B61">
        <w:t xml:space="preserve"> </w:t>
      </w:r>
    </w:p>
    <w:p w14:paraId="376C21D4" w14:textId="77777777" w:rsidR="002B7B61" w:rsidRPr="002B7B61" w:rsidRDefault="002B7B61" w:rsidP="002B7B61">
      <w:pPr>
        <w:tabs>
          <w:tab w:val="left" w:pos="1418"/>
        </w:tabs>
        <w:spacing w:before="240"/>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2B7B61" w:rsidRPr="002B7B61" w14:paraId="4852C56A" w14:textId="77777777" w:rsidTr="002B7B61">
        <w:trPr>
          <w:tblHeader/>
        </w:trPr>
        <w:tc>
          <w:tcPr>
            <w:tcW w:w="1276" w:type="dxa"/>
          </w:tcPr>
          <w:p w14:paraId="4A5A91E4" w14:textId="77777777" w:rsidR="002B7B61" w:rsidRPr="002B7B61" w:rsidRDefault="002B7B61" w:rsidP="002B7B61">
            <w:pPr>
              <w:tabs>
                <w:tab w:val="left" w:pos="176"/>
                <w:tab w:val="left" w:pos="4820"/>
              </w:tabs>
              <w:spacing w:after="0" w:line="240" w:lineRule="auto"/>
              <w:ind w:firstLine="34"/>
              <w:rPr>
                <w:noProof/>
              </w:rPr>
            </w:pPr>
            <w:r w:rsidRPr="002B7B61">
              <w:rPr>
                <w:noProof/>
              </w:rPr>
              <w:tab/>
            </w:r>
            <w:r w:rsidRPr="002B7B61">
              <w:rPr>
                <w:noProof/>
              </w:rPr>
              <w:drawing>
                <wp:inline distT="0" distB="0" distL="0" distR="0" wp14:anchorId="184D5C18" wp14:editId="6AD2B498">
                  <wp:extent cx="338400" cy="273600"/>
                  <wp:effectExtent l="0" t="0" r="5080" b="0"/>
                  <wp:docPr id="4" name="Picture 4" descr="Twitt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38400" cy="273600"/>
                          </a:xfrm>
                          <a:prstGeom prst="rect">
                            <a:avLst/>
                          </a:prstGeom>
                        </pic:spPr>
                      </pic:pic>
                    </a:graphicData>
                  </a:graphic>
                </wp:inline>
              </w:drawing>
            </w:r>
          </w:p>
        </w:tc>
        <w:tc>
          <w:tcPr>
            <w:tcW w:w="2835" w:type="dxa"/>
          </w:tcPr>
          <w:p w14:paraId="0F9BA36F" w14:textId="77777777" w:rsidR="002B7B61" w:rsidRPr="002B7B61" w:rsidRDefault="002B7B61" w:rsidP="002B7B61">
            <w:pPr>
              <w:tabs>
                <w:tab w:val="left" w:pos="4253"/>
                <w:tab w:val="left" w:pos="4820"/>
              </w:tabs>
              <w:spacing w:after="0" w:line="240" w:lineRule="auto"/>
              <w:ind w:firstLine="34"/>
              <w:rPr>
                <w:noProof/>
              </w:rPr>
            </w:pPr>
            <w:r w:rsidRPr="002B7B61">
              <w:rPr>
                <w:noProof/>
              </w:rPr>
              <w:t xml:space="preserve">Follow us on Twitter: </w:t>
            </w:r>
            <w:hyperlink r:id="rId46" w:tooltip="View the DfE Twitter profile page" w:history="1">
              <w:r w:rsidRPr="002B7B61">
                <w:rPr>
                  <w:noProof/>
                  <w:color w:val="0000FF"/>
                  <w:u w:val="single"/>
                </w:rPr>
                <w:t>@educationgovuk</w:t>
              </w:r>
            </w:hyperlink>
          </w:p>
        </w:tc>
        <w:tc>
          <w:tcPr>
            <w:tcW w:w="935" w:type="dxa"/>
          </w:tcPr>
          <w:p w14:paraId="60D9975D" w14:textId="77777777" w:rsidR="002B7B61" w:rsidRPr="002B7B61" w:rsidRDefault="002B7B61" w:rsidP="002B7B61">
            <w:pPr>
              <w:tabs>
                <w:tab w:val="left" w:pos="4253"/>
                <w:tab w:val="left" w:pos="4820"/>
              </w:tabs>
              <w:spacing w:after="0" w:line="240" w:lineRule="auto"/>
              <w:ind w:firstLine="34"/>
              <w:rPr>
                <w:noProof/>
              </w:rPr>
            </w:pPr>
            <w:r w:rsidRPr="002B7B61">
              <w:rPr>
                <w:noProof/>
              </w:rPr>
              <w:drawing>
                <wp:inline distT="0" distB="0" distL="0" distR="0" wp14:anchorId="30672E0B" wp14:editId="015E3B89">
                  <wp:extent cx="273050" cy="273050"/>
                  <wp:effectExtent l="0" t="0" r="0" b="0"/>
                  <wp:docPr id="6" name="Picture 6" descr="Faceboo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f_logo_lg.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tcPr>
          <w:p w14:paraId="1690B3EA" w14:textId="77777777" w:rsidR="002B7B61" w:rsidRPr="002B7B61" w:rsidRDefault="002B7B61" w:rsidP="002B7B61">
            <w:pPr>
              <w:tabs>
                <w:tab w:val="left" w:pos="4253"/>
                <w:tab w:val="left" w:pos="4820"/>
              </w:tabs>
              <w:spacing w:after="0" w:line="240" w:lineRule="auto"/>
              <w:ind w:firstLine="34"/>
              <w:rPr>
                <w:noProof/>
              </w:rPr>
            </w:pPr>
            <w:r w:rsidRPr="002B7B61">
              <w:rPr>
                <w:noProof/>
              </w:rPr>
              <w:t>Like us on Facebook:</w:t>
            </w:r>
            <w:r w:rsidRPr="002B7B61">
              <w:rPr>
                <w:noProof/>
              </w:rPr>
              <w:br/>
            </w:r>
            <w:hyperlink r:id="rId48" w:tooltip="Link the DfE on Facebook" w:history="1">
              <w:r w:rsidRPr="002B7B61">
                <w:rPr>
                  <w:noProof/>
                  <w:color w:val="0000FF"/>
                  <w:u w:val="single"/>
                </w:rPr>
                <w:t>facebook.com/educationgovuk</w:t>
              </w:r>
            </w:hyperlink>
          </w:p>
        </w:tc>
      </w:tr>
    </w:tbl>
    <w:p w14:paraId="17E264F8" w14:textId="673561D7" w:rsidR="00A70386" w:rsidRPr="0096424B" w:rsidRDefault="00A70386" w:rsidP="00561AB7">
      <w:pPr>
        <w:pStyle w:val="CopyrightBox"/>
      </w:pPr>
    </w:p>
    <w:sectPr w:rsidR="00A70386" w:rsidRPr="0096424B" w:rsidSect="00C76F94">
      <w:headerReference w:type="default" r:id="rId49"/>
      <w:footerReference w:type="default" r:id="rId50"/>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B5FC5" w14:textId="77777777" w:rsidR="00E75431" w:rsidRDefault="00E75431" w:rsidP="005C657D">
      <w:pPr>
        <w:spacing w:after="0" w:line="240" w:lineRule="auto"/>
      </w:pPr>
      <w:r>
        <w:separator/>
      </w:r>
    </w:p>
    <w:p w14:paraId="61B5B632" w14:textId="77777777" w:rsidR="00E75431" w:rsidRDefault="00E75431"/>
  </w:endnote>
  <w:endnote w:type="continuationSeparator" w:id="0">
    <w:p w14:paraId="231A0D0A" w14:textId="77777777" w:rsidR="00E75431" w:rsidRDefault="00E75431" w:rsidP="005C657D">
      <w:pPr>
        <w:spacing w:after="0" w:line="240" w:lineRule="auto"/>
      </w:pPr>
      <w:r>
        <w:continuationSeparator/>
      </w:r>
    </w:p>
    <w:p w14:paraId="39731000" w14:textId="77777777" w:rsidR="00E75431" w:rsidRDefault="00E75431"/>
  </w:endnote>
  <w:endnote w:type="continuationNotice" w:id="1">
    <w:p w14:paraId="5404BC7C" w14:textId="77777777" w:rsidR="00E75431" w:rsidRDefault="00E754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048B8B48" w14:textId="1A7DC116" w:rsidR="00E75431" w:rsidRDefault="00E75431" w:rsidP="005D4C54">
        <w:pPr>
          <w:pStyle w:val="Footer"/>
          <w:spacing w:before="240"/>
          <w:jc w:val="center"/>
        </w:pPr>
        <w:r>
          <w:fldChar w:fldCharType="begin"/>
        </w:r>
        <w:r>
          <w:instrText xml:space="preserve"> PAGE   \* MERGEFORMAT </w:instrText>
        </w:r>
        <w:r>
          <w:fldChar w:fldCharType="separate"/>
        </w:r>
        <w:r w:rsidR="00D965D7">
          <w:rPr>
            <w:noProof/>
          </w:rPr>
          <w:t>22</w:t>
        </w:r>
        <w:r>
          <w:rPr>
            <w:noProof/>
          </w:rPr>
          <w:fldChar w:fldCharType="end"/>
        </w:r>
      </w:p>
    </w:sdtContent>
  </w:sdt>
  <w:p w14:paraId="08100769" w14:textId="77777777" w:rsidR="00E75431" w:rsidRDefault="00E754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2ACA7" w14:textId="77777777" w:rsidR="00E75431" w:rsidRDefault="00E75431" w:rsidP="005C657D">
      <w:pPr>
        <w:spacing w:after="0" w:line="240" w:lineRule="auto"/>
      </w:pPr>
      <w:r>
        <w:separator/>
      </w:r>
    </w:p>
    <w:p w14:paraId="54E662CD" w14:textId="77777777" w:rsidR="00E75431" w:rsidRDefault="00E75431"/>
  </w:footnote>
  <w:footnote w:type="continuationSeparator" w:id="0">
    <w:p w14:paraId="4F1AC7A1" w14:textId="77777777" w:rsidR="00E75431" w:rsidRDefault="00E75431" w:rsidP="005C657D">
      <w:pPr>
        <w:spacing w:after="0" w:line="240" w:lineRule="auto"/>
      </w:pPr>
      <w:r>
        <w:continuationSeparator/>
      </w:r>
    </w:p>
    <w:p w14:paraId="51695510" w14:textId="77777777" w:rsidR="00E75431" w:rsidRDefault="00E75431"/>
  </w:footnote>
  <w:footnote w:type="continuationNotice" w:id="1">
    <w:p w14:paraId="4D19DCDE" w14:textId="77777777" w:rsidR="00E75431" w:rsidRDefault="00E75431">
      <w:pPr>
        <w:spacing w:after="0" w:line="240" w:lineRule="auto"/>
      </w:pPr>
    </w:p>
  </w:footnote>
  <w:footnote w:id="2">
    <w:p w14:paraId="449B43FF" w14:textId="3C44F49E" w:rsidR="00E75431" w:rsidRDefault="00E75431">
      <w:pPr>
        <w:pStyle w:val="FootnoteText"/>
      </w:pPr>
      <w:r>
        <w:rPr>
          <w:rStyle w:val="FootnoteReference"/>
        </w:rPr>
        <w:footnoteRef/>
      </w:r>
      <w:r>
        <w:t xml:space="preserve"> </w:t>
      </w:r>
      <w:hyperlink r:id="rId1" w:history="1">
        <w:r w:rsidRPr="00D329DB">
          <w:rPr>
            <w:rStyle w:val="Hyperlink"/>
          </w:rPr>
          <w:t>https://www.statisticsauthority.gov.uk/code-of-practice/</w:t>
        </w:r>
      </w:hyperlink>
      <w:r>
        <w:t xml:space="preserve"> </w:t>
      </w:r>
    </w:p>
  </w:footnote>
  <w:footnote w:id="3">
    <w:p w14:paraId="54B447FA" w14:textId="4B393DDA" w:rsidR="00E75431" w:rsidRDefault="00E75431">
      <w:pPr>
        <w:pStyle w:val="FootnoteText"/>
      </w:pPr>
      <w:r>
        <w:rPr>
          <w:rStyle w:val="FootnoteReference"/>
        </w:rPr>
        <w:footnoteRef/>
      </w:r>
      <w:r>
        <w:t xml:space="preserve"> </w:t>
      </w:r>
      <w:hyperlink r:id="rId2" w:history="1">
        <w:r w:rsidRPr="00D329DB">
          <w:rPr>
            <w:rStyle w:val="Hyperlink"/>
          </w:rPr>
          <w:t>https://www.gov.uk/government/publications/standards-for-official-statistics-published-by-the-department-for-education</w:t>
        </w:r>
      </w:hyperlink>
      <w:r>
        <w:t xml:space="preserve"> </w:t>
      </w:r>
    </w:p>
  </w:footnote>
  <w:footnote w:id="4">
    <w:p w14:paraId="36784023" w14:textId="77777777" w:rsidR="00E75431" w:rsidRDefault="00E75431" w:rsidP="004C3579">
      <w:pPr>
        <w:pStyle w:val="FootnoteText"/>
      </w:pPr>
      <w:r>
        <w:rPr>
          <w:rStyle w:val="FootnoteReference"/>
        </w:rPr>
        <w:footnoteRef/>
      </w:r>
      <w:r>
        <w:t xml:space="preserve"> </w:t>
      </w:r>
      <w:hyperlink r:id="rId3" w:history="1">
        <w:r w:rsidRPr="00F10AAA">
          <w:rPr>
            <w:rStyle w:val="Hyperlink"/>
          </w:rPr>
          <w:t>https://www.gov.uk/government/statistics/childcare-and-early-years-survey-of-parents-2017</w:t>
        </w:r>
      </w:hyperlink>
      <w:r>
        <w:t xml:space="preserve"> </w:t>
      </w:r>
    </w:p>
  </w:footnote>
  <w:footnote w:id="5">
    <w:p w14:paraId="319533BB" w14:textId="0AF13405" w:rsidR="00E75431" w:rsidRDefault="00E75431">
      <w:pPr>
        <w:pStyle w:val="FootnoteText"/>
      </w:pPr>
      <w:r>
        <w:rPr>
          <w:rStyle w:val="FootnoteReference"/>
        </w:rPr>
        <w:footnoteRef/>
      </w:r>
      <w:r>
        <w:t xml:space="preserve"> </w:t>
      </w:r>
      <w:hyperlink r:id="rId4" w:history="1">
        <w:r w:rsidRPr="00F10AAA">
          <w:rPr>
            <w:rStyle w:val="Hyperlink"/>
          </w:rPr>
          <w:t>https://www.gov.uk/government/publications/parents-views-and-demand-for-30-hours-of-free-childcare</w:t>
        </w:r>
      </w:hyperlink>
      <w:r>
        <w:t xml:space="preserve"> </w:t>
      </w:r>
    </w:p>
  </w:footnote>
  <w:footnote w:id="6">
    <w:p w14:paraId="571DBE8D" w14:textId="77777777" w:rsidR="00E75431" w:rsidRDefault="00E75431" w:rsidP="00CE317A">
      <w:pPr>
        <w:pStyle w:val="FootnoteText"/>
      </w:pPr>
      <w:r w:rsidRPr="009A58E0">
        <w:rPr>
          <w:rStyle w:val="FootnoteReference"/>
          <w:sz w:val="18"/>
        </w:rPr>
        <w:footnoteRef/>
      </w:r>
      <w:r w:rsidRPr="009A58E0">
        <w:rPr>
          <w:sz w:val="18"/>
        </w:rPr>
        <w:t xml:space="preserve"> </w:t>
      </w:r>
      <w:hyperlink r:id="rId5" w:history="1">
        <w:r w:rsidRPr="009A58E0">
          <w:rPr>
            <w:rStyle w:val="Hyperlink"/>
            <w:sz w:val="18"/>
          </w:rPr>
          <w:t>https://www.gov.uk/government/statistics/childcare-and-early-years-providers-survey-2016</w:t>
        </w:r>
      </w:hyperlink>
      <w:r w:rsidRPr="009A58E0">
        <w:rPr>
          <w:sz w:val="18"/>
        </w:rPr>
        <w:t xml:space="preserve">  </w:t>
      </w:r>
    </w:p>
  </w:footnote>
  <w:footnote w:id="7">
    <w:p w14:paraId="1EF006F7" w14:textId="098A4C81" w:rsidR="00E75431" w:rsidRDefault="00E75431">
      <w:pPr>
        <w:pStyle w:val="FootnoteText"/>
      </w:pPr>
      <w:r>
        <w:rPr>
          <w:rStyle w:val="FootnoteReference"/>
        </w:rPr>
        <w:footnoteRef/>
      </w:r>
      <w:r>
        <w:t xml:space="preserve"> </w:t>
      </w:r>
      <w:hyperlink r:id="rId6" w:history="1">
        <w:r w:rsidRPr="00F10AAA">
          <w:rPr>
            <w:rStyle w:val="Hyperlink"/>
          </w:rPr>
          <w:t>https://www.gov.uk/government/publications/childcare-and-early-years-survey-of-parents-sampling-frames</w:t>
        </w:r>
      </w:hyperlink>
      <w:r>
        <w:t xml:space="preserve"> </w:t>
      </w:r>
    </w:p>
  </w:footnote>
  <w:footnote w:id="8">
    <w:p w14:paraId="48841DF8" w14:textId="2774380A" w:rsidR="00E75431" w:rsidRPr="00ED0A56" w:rsidRDefault="004634EB" w:rsidP="00495B30">
      <w:pPr>
        <w:pStyle w:val="FootnoteText"/>
        <w:rPr>
          <w:sz w:val="18"/>
          <w:szCs w:val="18"/>
        </w:rPr>
      </w:pPr>
      <w:r>
        <w:rPr>
          <w:rStyle w:val="FootnoteReference"/>
          <w:sz w:val="18"/>
          <w:szCs w:val="18"/>
        </w:rPr>
        <w:t>7</w:t>
      </w:r>
      <w:r w:rsidR="00E75431" w:rsidRPr="00ED0A56">
        <w:rPr>
          <w:sz w:val="18"/>
          <w:szCs w:val="18"/>
        </w:rPr>
        <w:t xml:space="preserve"> </w:t>
      </w:r>
      <w:r w:rsidR="00E75431" w:rsidRPr="004E0031">
        <w:t xml:space="preserve">See more information in the latest 2017 survey technical report at </w:t>
      </w:r>
      <w:hyperlink r:id="rId7" w:history="1">
        <w:r w:rsidR="00E75431" w:rsidRPr="004E0031">
          <w:rPr>
            <w:rStyle w:val="Hyperlink"/>
          </w:rPr>
          <w:t>https://www.gov.uk/government/statistics/childcare-and-early-years-survey-of-parents-2017</w:t>
        </w:r>
      </w:hyperlink>
      <w:r w:rsidR="00E75431" w:rsidRPr="00ED0A56">
        <w:rPr>
          <w:sz w:val="18"/>
          <w:szCs w:val="18"/>
        </w:rPr>
        <w:t xml:space="preserve"> </w:t>
      </w:r>
    </w:p>
  </w:footnote>
  <w:footnote w:id="9">
    <w:p w14:paraId="3C98FE51" w14:textId="7FB9EF2C" w:rsidR="00E75431" w:rsidRDefault="00E75431">
      <w:pPr>
        <w:pStyle w:val="FootnoteText"/>
      </w:pPr>
      <w:r>
        <w:rPr>
          <w:rStyle w:val="FootnoteReference"/>
        </w:rPr>
        <w:footnoteRef/>
      </w:r>
      <w:r>
        <w:t xml:space="preserve"> </w:t>
      </w:r>
      <w:hyperlink r:id="rId8" w:history="1">
        <w:r w:rsidRPr="00B74A7D">
          <w:rPr>
            <w:rStyle w:val="Hyperlink"/>
          </w:rPr>
          <w:t>https://www.gov.uk/help-with-childcare-costs</w:t>
        </w:r>
      </w:hyperlink>
      <w:r>
        <w:t xml:space="preserve"> </w:t>
      </w:r>
    </w:p>
  </w:footnote>
  <w:footnote w:id="10">
    <w:p w14:paraId="2A6ECB78" w14:textId="3B3EB8EC" w:rsidR="00E75431" w:rsidRDefault="00E75431">
      <w:pPr>
        <w:pStyle w:val="FootnoteText"/>
      </w:pPr>
      <w:r>
        <w:rPr>
          <w:rStyle w:val="FootnoteReference"/>
        </w:rPr>
        <w:footnoteRef/>
      </w:r>
      <w:r>
        <w:t xml:space="preserve"> </w:t>
      </w:r>
      <w:hyperlink r:id="rId9" w:history="1">
        <w:r w:rsidRPr="00E03EE4">
          <w:rPr>
            <w:rStyle w:val="Hyperlink"/>
          </w:rPr>
          <w:t>https://discover.ukdataservice.ac.uk/catalogue/?sn=8318</w:t>
        </w:r>
      </w:hyperlink>
      <w:r>
        <w:t xml:space="preserve"> </w:t>
      </w:r>
    </w:p>
  </w:footnote>
  <w:footnote w:id="11">
    <w:p w14:paraId="2BCCAA10" w14:textId="4C5CF386" w:rsidR="00E75431" w:rsidRDefault="00E75431">
      <w:pPr>
        <w:pStyle w:val="FootnoteText"/>
      </w:pPr>
      <w:r>
        <w:rPr>
          <w:rStyle w:val="FootnoteReference"/>
        </w:rPr>
        <w:footnoteRef/>
      </w:r>
      <w:r>
        <w:t xml:space="preserve"> </w:t>
      </w:r>
      <w:hyperlink r:id="rId10" w:history="1">
        <w:r w:rsidRPr="004A54AF">
          <w:rPr>
            <w:rStyle w:val="Hyperlink"/>
          </w:rPr>
          <w:t>https://www.gov.uk/government/statistics/schools-pupils-and-their-characteristics-january-2017</w:t>
        </w:r>
      </w:hyperlink>
      <w:r>
        <w:t xml:space="preserve"> </w:t>
      </w:r>
    </w:p>
  </w:footnote>
  <w:footnote w:id="12">
    <w:p w14:paraId="72A072DB" w14:textId="3B00A7C6" w:rsidR="00E75431" w:rsidRDefault="00E75431">
      <w:pPr>
        <w:pStyle w:val="FootnoteText"/>
      </w:pPr>
      <w:r>
        <w:rPr>
          <w:rStyle w:val="FootnoteReference"/>
        </w:rPr>
        <w:footnoteRef/>
      </w:r>
      <w:r>
        <w:t xml:space="preserve"> </w:t>
      </w:r>
      <w:hyperlink r:id="rId11" w:history="1">
        <w:r w:rsidRPr="004A54AF">
          <w:rPr>
            <w:rStyle w:val="Hyperlink"/>
          </w:rPr>
          <w:t>https://www.gov.uk/government/collections/statistics-school-workforce</w:t>
        </w:r>
      </w:hyperlink>
      <w:r>
        <w:t xml:space="preserve"> </w:t>
      </w:r>
    </w:p>
  </w:footnote>
  <w:footnote w:id="13">
    <w:p w14:paraId="64D3C3F1" w14:textId="674A5BBF" w:rsidR="00E75431" w:rsidRDefault="00E75431">
      <w:pPr>
        <w:pStyle w:val="FootnoteText"/>
      </w:pPr>
      <w:r>
        <w:rPr>
          <w:rStyle w:val="FootnoteReference"/>
        </w:rPr>
        <w:footnoteRef/>
      </w:r>
      <w:r>
        <w:t xml:space="preserve"> </w:t>
      </w:r>
      <w:hyperlink r:id="rId12" w:history="1">
        <w:r w:rsidRPr="00E03EE4">
          <w:rPr>
            <w:rStyle w:val="Hyperlink"/>
          </w:rPr>
          <w:t>https://discover.ukdataservice.ac.uk/Catalogue/?sn=8166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0682" w14:textId="77777777" w:rsidR="00E75431" w:rsidRDefault="00E75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19A142B"/>
    <w:multiLevelType w:val="hybridMultilevel"/>
    <w:tmpl w:val="EEDAA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EB0D5F"/>
    <w:multiLevelType w:val="multilevel"/>
    <w:tmpl w:val="D834BC2E"/>
    <w:lvl w:ilvl="0">
      <w:start w:val="1"/>
      <w:numFmt w:val="decimal"/>
      <w:lvlRestart w:val="0"/>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1" w15:restartNumberingAfterBreak="0">
    <w:nsid w:val="12C30892"/>
    <w:multiLevelType w:val="hybridMultilevel"/>
    <w:tmpl w:val="09FA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1A835C70"/>
    <w:multiLevelType w:val="hybridMultilevel"/>
    <w:tmpl w:val="1F521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8375F0"/>
    <w:multiLevelType w:val="hybridMultilevel"/>
    <w:tmpl w:val="7BDE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E49B5"/>
    <w:multiLevelType w:val="hybridMultilevel"/>
    <w:tmpl w:val="AFC4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B376C"/>
    <w:multiLevelType w:val="hybridMultilevel"/>
    <w:tmpl w:val="79A29F7E"/>
    <w:lvl w:ilvl="0" w:tplc="33C8F21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9F57F9"/>
    <w:multiLevelType w:val="hybridMultilevel"/>
    <w:tmpl w:val="44D03F7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65FC2"/>
    <w:multiLevelType w:val="hybridMultilevel"/>
    <w:tmpl w:val="DAA45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41C36"/>
    <w:multiLevelType w:val="hybridMultilevel"/>
    <w:tmpl w:val="7610D06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B9B485D"/>
    <w:multiLevelType w:val="hybridMultilevel"/>
    <w:tmpl w:val="95F42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F57816"/>
    <w:multiLevelType w:val="hybridMultilevel"/>
    <w:tmpl w:val="0DB65E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5C301C"/>
    <w:multiLevelType w:val="hybridMultilevel"/>
    <w:tmpl w:val="C3123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AB7F78"/>
    <w:multiLevelType w:val="hybridMultilevel"/>
    <w:tmpl w:val="239C6D1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372C79"/>
    <w:multiLevelType w:val="hybridMultilevel"/>
    <w:tmpl w:val="92F2B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34F7E47"/>
    <w:multiLevelType w:val="hybridMultilevel"/>
    <w:tmpl w:val="569E8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7A33B2"/>
    <w:multiLevelType w:val="hybridMultilevel"/>
    <w:tmpl w:val="F9EEC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546688"/>
    <w:multiLevelType w:val="hybridMultilevel"/>
    <w:tmpl w:val="B05069E0"/>
    <w:lvl w:ilvl="0" w:tplc="1C6A820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8B5395"/>
    <w:multiLevelType w:val="hybridMultilevel"/>
    <w:tmpl w:val="7C7AE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1D3A36"/>
    <w:multiLevelType w:val="hybridMultilevel"/>
    <w:tmpl w:val="D2162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743CCD"/>
    <w:multiLevelType w:val="hybridMultilevel"/>
    <w:tmpl w:val="91EC8960"/>
    <w:lvl w:ilvl="0" w:tplc="21B444B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3508A5"/>
    <w:multiLevelType w:val="hybridMultilevel"/>
    <w:tmpl w:val="D416FC00"/>
    <w:lvl w:ilvl="0" w:tplc="5310E9B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675EBB"/>
    <w:multiLevelType w:val="hybridMultilevel"/>
    <w:tmpl w:val="0DE66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2"/>
  </w:num>
  <w:num w:numId="14">
    <w:abstractNumId w:val="20"/>
  </w:num>
  <w:num w:numId="15">
    <w:abstractNumId w:val="12"/>
  </w:num>
  <w:num w:numId="16">
    <w:abstractNumId w:val="30"/>
  </w:num>
  <w:num w:numId="17">
    <w:abstractNumId w:val="15"/>
  </w:num>
  <w:num w:numId="18">
    <w:abstractNumId w:val="14"/>
  </w:num>
  <w:num w:numId="19">
    <w:abstractNumId w:val="29"/>
  </w:num>
  <w:num w:numId="20">
    <w:abstractNumId w:val="19"/>
  </w:num>
  <w:num w:numId="21">
    <w:abstractNumId w:val="27"/>
  </w:num>
  <w:num w:numId="22">
    <w:abstractNumId w:val="33"/>
  </w:num>
  <w:num w:numId="23">
    <w:abstractNumId w:val="23"/>
  </w:num>
  <w:num w:numId="24">
    <w:abstractNumId w:val="25"/>
  </w:num>
  <w:num w:numId="25">
    <w:abstractNumId w:val="32"/>
  </w:num>
  <w:num w:numId="26">
    <w:abstractNumId w:val="21"/>
  </w:num>
  <w:num w:numId="27">
    <w:abstractNumId w:val="26"/>
  </w:num>
  <w:num w:numId="28">
    <w:abstractNumId w:val="16"/>
  </w:num>
  <w:num w:numId="29">
    <w:abstractNumId w:val="18"/>
  </w:num>
  <w:num w:numId="30">
    <w:abstractNumId w:val="35"/>
  </w:num>
  <w:num w:numId="31">
    <w:abstractNumId w:val="34"/>
  </w:num>
  <w:num w:numId="32">
    <w:abstractNumId w:val="31"/>
  </w:num>
  <w:num w:numId="33">
    <w:abstractNumId w:val="9"/>
  </w:num>
  <w:num w:numId="34">
    <w:abstractNumId w:val="11"/>
  </w:num>
  <w:num w:numId="35">
    <w:abstractNumId w:val="17"/>
  </w:num>
  <w:num w:numId="36">
    <w:abstractNumId w:val="36"/>
  </w:num>
  <w:num w:numId="37">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12A6"/>
    <w:rsid w:val="0000480C"/>
    <w:rsid w:val="00011A88"/>
    <w:rsid w:val="0001246D"/>
    <w:rsid w:val="00013A6E"/>
    <w:rsid w:val="00021A86"/>
    <w:rsid w:val="0002203B"/>
    <w:rsid w:val="000301EE"/>
    <w:rsid w:val="00031890"/>
    <w:rsid w:val="00031F36"/>
    <w:rsid w:val="0003257F"/>
    <w:rsid w:val="000343C4"/>
    <w:rsid w:val="0003583C"/>
    <w:rsid w:val="00037C26"/>
    <w:rsid w:val="000442BD"/>
    <w:rsid w:val="00057100"/>
    <w:rsid w:val="00066B1C"/>
    <w:rsid w:val="000741A3"/>
    <w:rsid w:val="000824C8"/>
    <w:rsid w:val="00083A73"/>
    <w:rsid w:val="000952EB"/>
    <w:rsid w:val="000968B3"/>
    <w:rsid w:val="00097874"/>
    <w:rsid w:val="000A10F4"/>
    <w:rsid w:val="000A3109"/>
    <w:rsid w:val="000A498F"/>
    <w:rsid w:val="000B3DE0"/>
    <w:rsid w:val="000B769C"/>
    <w:rsid w:val="000C0854"/>
    <w:rsid w:val="000C3C94"/>
    <w:rsid w:val="000C3CEC"/>
    <w:rsid w:val="000C788A"/>
    <w:rsid w:val="000D0C70"/>
    <w:rsid w:val="000D1D30"/>
    <w:rsid w:val="000D3835"/>
    <w:rsid w:val="000D4433"/>
    <w:rsid w:val="000D5634"/>
    <w:rsid w:val="000E3350"/>
    <w:rsid w:val="000F3781"/>
    <w:rsid w:val="000F73F3"/>
    <w:rsid w:val="00100B5E"/>
    <w:rsid w:val="00102037"/>
    <w:rsid w:val="00103E77"/>
    <w:rsid w:val="00105515"/>
    <w:rsid w:val="0010573A"/>
    <w:rsid w:val="00112EB9"/>
    <w:rsid w:val="0011494F"/>
    <w:rsid w:val="00121C6C"/>
    <w:rsid w:val="00125404"/>
    <w:rsid w:val="00132C93"/>
    <w:rsid w:val="00133075"/>
    <w:rsid w:val="00135CD3"/>
    <w:rsid w:val="0014122D"/>
    <w:rsid w:val="00147214"/>
    <w:rsid w:val="00151939"/>
    <w:rsid w:val="001526DD"/>
    <w:rsid w:val="001539E1"/>
    <w:rsid w:val="001540AB"/>
    <w:rsid w:val="00161830"/>
    <w:rsid w:val="001747E2"/>
    <w:rsid w:val="00175E59"/>
    <w:rsid w:val="001764DD"/>
    <w:rsid w:val="00176EB9"/>
    <w:rsid w:val="00195058"/>
    <w:rsid w:val="00196306"/>
    <w:rsid w:val="001A16B9"/>
    <w:rsid w:val="001A3A04"/>
    <w:rsid w:val="001A6358"/>
    <w:rsid w:val="001A74FD"/>
    <w:rsid w:val="001B1347"/>
    <w:rsid w:val="001B2AE2"/>
    <w:rsid w:val="001B5C15"/>
    <w:rsid w:val="001B796F"/>
    <w:rsid w:val="001C0159"/>
    <w:rsid w:val="001C5A63"/>
    <w:rsid w:val="001C5EB6"/>
    <w:rsid w:val="001C6629"/>
    <w:rsid w:val="001C77BD"/>
    <w:rsid w:val="001D5770"/>
    <w:rsid w:val="001D6B6F"/>
    <w:rsid w:val="001D79FA"/>
    <w:rsid w:val="001E2734"/>
    <w:rsid w:val="0020236D"/>
    <w:rsid w:val="00203EC9"/>
    <w:rsid w:val="00215AE0"/>
    <w:rsid w:val="002160C3"/>
    <w:rsid w:val="0021655D"/>
    <w:rsid w:val="0021791E"/>
    <w:rsid w:val="0022255C"/>
    <w:rsid w:val="0022489D"/>
    <w:rsid w:val="00224C10"/>
    <w:rsid w:val="00230559"/>
    <w:rsid w:val="00230D8B"/>
    <w:rsid w:val="00231CA0"/>
    <w:rsid w:val="00231EAF"/>
    <w:rsid w:val="002332F8"/>
    <w:rsid w:val="00234F75"/>
    <w:rsid w:val="0024036A"/>
    <w:rsid w:val="00240F4B"/>
    <w:rsid w:val="00245212"/>
    <w:rsid w:val="00247960"/>
    <w:rsid w:val="00253435"/>
    <w:rsid w:val="002575C5"/>
    <w:rsid w:val="00257A43"/>
    <w:rsid w:val="0026553D"/>
    <w:rsid w:val="002717EE"/>
    <w:rsid w:val="00271DF8"/>
    <w:rsid w:val="0027243C"/>
    <w:rsid w:val="00272D0B"/>
    <w:rsid w:val="002737DE"/>
    <w:rsid w:val="002807CA"/>
    <w:rsid w:val="002839B5"/>
    <w:rsid w:val="00287B0B"/>
    <w:rsid w:val="002905B5"/>
    <w:rsid w:val="0029101F"/>
    <w:rsid w:val="002A28F7"/>
    <w:rsid w:val="002A3153"/>
    <w:rsid w:val="002A3963"/>
    <w:rsid w:val="002B19E1"/>
    <w:rsid w:val="002B7B61"/>
    <w:rsid w:val="002C3AA4"/>
    <w:rsid w:val="002D01B4"/>
    <w:rsid w:val="002D3515"/>
    <w:rsid w:val="002D3F75"/>
    <w:rsid w:val="002E463F"/>
    <w:rsid w:val="002E4E9A"/>
    <w:rsid w:val="002E508B"/>
    <w:rsid w:val="002E5B3A"/>
    <w:rsid w:val="002E5F9F"/>
    <w:rsid w:val="002E7849"/>
    <w:rsid w:val="002F4702"/>
    <w:rsid w:val="002F7128"/>
    <w:rsid w:val="00300F99"/>
    <w:rsid w:val="00302BEE"/>
    <w:rsid w:val="00304B5C"/>
    <w:rsid w:val="003120CD"/>
    <w:rsid w:val="0031218F"/>
    <w:rsid w:val="0033152F"/>
    <w:rsid w:val="003505BF"/>
    <w:rsid w:val="00351B75"/>
    <w:rsid w:val="00352473"/>
    <w:rsid w:val="00355D75"/>
    <w:rsid w:val="00356239"/>
    <w:rsid w:val="00361752"/>
    <w:rsid w:val="00361AA9"/>
    <w:rsid w:val="00373E43"/>
    <w:rsid w:val="00374981"/>
    <w:rsid w:val="003765E7"/>
    <w:rsid w:val="003810D8"/>
    <w:rsid w:val="00381901"/>
    <w:rsid w:val="003853A4"/>
    <w:rsid w:val="003859F5"/>
    <w:rsid w:val="00395089"/>
    <w:rsid w:val="003A0B09"/>
    <w:rsid w:val="003A1CC2"/>
    <w:rsid w:val="003B09D4"/>
    <w:rsid w:val="003B283E"/>
    <w:rsid w:val="003B5E59"/>
    <w:rsid w:val="003B69CD"/>
    <w:rsid w:val="003C60B5"/>
    <w:rsid w:val="003D1EFE"/>
    <w:rsid w:val="003D4D23"/>
    <w:rsid w:val="003E0BA0"/>
    <w:rsid w:val="003E1329"/>
    <w:rsid w:val="003E487A"/>
    <w:rsid w:val="003F1984"/>
    <w:rsid w:val="00403A4B"/>
    <w:rsid w:val="004144AC"/>
    <w:rsid w:val="004242C5"/>
    <w:rsid w:val="00426585"/>
    <w:rsid w:val="00430648"/>
    <w:rsid w:val="00432F73"/>
    <w:rsid w:val="004339FB"/>
    <w:rsid w:val="00434EB1"/>
    <w:rsid w:val="00436DE9"/>
    <w:rsid w:val="0044389E"/>
    <w:rsid w:val="00445B3B"/>
    <w:rsid w:val="004473D2"/>
    <w:rsid w:val="004509BE"/>
    <w:rsid w:val="00454ECF"/>
    <w:rsid w:val="004555E9"/>
    <w:rsid w:val="004634EB"/>
    <w:rsid w:val="00463594"/>
    <w:rsid w:val="0047019D"/>
    <w:rsid w:val="00470223"/>
    <w:rsid w:val="00471F14"/>
    <w:rsid w:val="00473107"/>
    <w:rsid w:val="0048007D"/>
    <w:rsid w:val="00480EA3"/>
    <w:rsid w:val="004866AD"/>
    <w:rsid w:val="0049142B"/>
    <w:rsid w:val="00495B30"/>
    <w:rsid w:val="004A1973"/>
    <w:rsid w:val="004B392A"/>
    <w:rsid w:val="004C3579"/>
    <w:rsid w:val="004C3FF3"/>
    <w:rsid w:val="004C4C3E"/>
    <w:rsid w:val="004D13A3"/>
    <w:rsid w:val="004E0031"/>
    <w:rsid w:val="004E1500"/>
    <w:rsid w:val="004E5EEE"/>
    <w:rsid w:val="004E696F"/>
    <w:rsid w:val="004E6CD9"/>
    <w:rsid w:val="004F20E3"/>
    <w:rsid w:val="004F211A"/>
    <w:rsid w:val="004F3159"/>
    <w:rsid w:val="004F4573"/>
    <w:rsid w:val="004F4AEF"/>
    <w:rsid w:val="00505263"/>
    <w:rsid w:val="00511CF0"/>
    <w:rsid w:val="005123C4"/>
    <w:rsid w:val="00512AA5"/>
    <w:rsid w:val="0051690B"/>
    <w:rsid w:val="00524017"/>
    <w:rsid w:val="005321CA"/>
    <w:rsid w:val="00536E0B"/>
    <w:rsid w:val="005504B8"/>
    <w:rsid w:val="005535E5"/>
    <w:rsid w:val="005603D7"/>
    <w:rsid w:val="00560451"/>
    <w:rsid w:val="00561AB7"/>
    <w:rsid w:val="00562A7B"/>
    <w:rsid w:val="00565188"/>
    <w:rsid w:val="005711E9"/>
    <w:rsid w:val="00571D64"/>
    <w:rsid w:val="0057250B"/>
    <w:rsid w:val="00574294"/>
    <w:rsid w:val="005749C5"/>
    <w:rsid w:val="0057670A"/>
    <w:rsid w:val="00581372"/>
    <w:rsid w:val="00581A25"/>
    <w:rsid w:val="00581D79"/>
    <w:rsid w:val="00586AF9"/>
    <w:rsid w:val="005905B1"/>
    <w:rsid w:val="005914F1"/>
    <w:rsid w:val="00597974"/>
    <w:rsid w:val="00597BA8"/>
    <w:rsid w:val="005A0175"/>
    <w:rsid w:val="005A07FF"/>
    <w:rsid w:val="005B2BD8"/>
    <w:rsid w:val="005B2C5C"/>
    <w:rsid w:val="005B4C01"/>
    <w:rsid w:val="005C0B41"/>
    <w:rsid w:val="005C1770"/>
    <w:rsid w:val="005C285E"/>
    <w:rsid w:val="005C49F4"/>
    <w:rsid w:val="005C657D"/>
    <w:rsid w:val="005D4C54"/>
    <w:rsid w:val="005E288B"/>
    <w:rsid w:val="005F107C"/>
    <w:rsid w:val="005F121F"/>
    <w:rsid w:val="005F7CF0"/>
    <w:rsid w:val="00602F5A"/>
    <w:rsid w:val="0060702F"/>
    <w:rsid w:val="00607C9F"/>
    <w:rsid w:val="006108B3"/>
    <w:rsid w:val="00620765"/>
    <w:rsid w:val="00620A9F"/>
    <w:rsid w:val="006237FB"/>
    <w:rsid w:val="00624FD4"/>
    <w:rsid w:val="0062602B"/>
    <w:rsid w:val="00631A8F"/>
    <w:rsid w:val="00635D57"/>
    <w:rsid w:val="006418B2"/>
    <w:rsid w:val="00642404"/>
    <w:rsid w:val="00647EFA"/>
    <w:rsid w:val="00652973"/>
    <w:rsid w:val="0065407A"/>
    <w:rsid w:val="00655268"/>
    <w:rsid w:val="006558CA"/>
    <w:rsid w:val="0065643A"/>
    <w:rsid w:val="006606F5"/>
    <w:rsid w:val="00661E60"/>
    <w:rsid w:val="00662DEB"/>
    <w:rsid w:val="006638DF"/>
    <w:rsid w:val="00665830"/>
    <w:rsid w:val="0067185E"/>
    <w:rsid w:val="00671D5B"/>
    <w:rsid w:val="00673DEA"/>
    <w:rsid w:val="006759C4"/>
    <w:rsid w:val="006775FA"/>
    <w:rsid w:val="006826B3"/>
    <w:rsid w:val="006838B4"/>
    <w:rsid w:val="0068513D"/>
    <w:rsid w:val="0068544D"/>
    <w:rsid w:val="0069116E"/>
    <w:rsid w:val="00691F48"/>
    <w:rsid w:val="00693832"/>
    <w:rsid w:val="00695D08"/>
    <w:rsid w:val="006967D2"/>
    <w:rsid w:val="006A27AA"/>
    <w:rsid w:val="006A3602"/>
    <w:rsid w:val="006A5D76"/>
    <w:rsid w:val="006A6F8A"/>
    <w:rsid w:val="006B1F9F"/>
    <w:rsid w:val="006B2FF6"/>
    <w:rsid w:val="006B7729"/>
    <w:rsid w:val="006C37B5"/>
    <w:rsid w:val="006C382D"/>
    <w:rsid w:val="006C4852"/>
    <w:rsid w:val="006D0E8B"/>
    <w:rsid w:val="006D1162"/>
    <w:rsid w:val="006D3DE4"/>
    <w:rsid w:val="006D3EE3"/>
    <w:rsid w:val="006D6DC1"/>
    <w:rsid w:val="006D7B62"/>
    <w:rsid w:val="006E18B9"/>
    <w:rsid w:val="006E3597"/>
    <w:rsid w:val="006E7F39"/>
    <w:rsid w:val="006F1F96"/>
    <w:rsid w:val="006F2D8A"/>
    <w:rsid w:val="006F74E3"/>
    <w:rsid w:val="00700B01"/>
    <w:rsid w:val="00702EBF"/>
    <w:rsid w:val="00704D20"/>
    <w:rsid w:val="007054A0"/>
    <w:rsid w:val="00711D20"/>
    <w:rsid w:val="00713414"/>
    <w:rsid w:val="00724152"/>
    <w:rsid w:val="00725605"/>
    <w:rsid w:val="00730350"/>
    <w:rsid w:val="0073516C"/>
    <w:rsid w:val="0073773F"/>
    <w:rsid w:val="007403F5"/>
    <w:rsid w:val="007426B3"/>
    <w:rsid w:val="00743353"/>
    <w:rsid w:val="0075096B"/>
    <w:rsid w:val="00751648"/>
    <w:rsid w:val="007522D0"/>
    <w:rsid w:val="00755657"/>
    <w:rsid w:val="00757600"/>
    <w:rsid w:val="0076001F"/>
    <w:rsid w:val="0076211E"/>
    <w:rsid w:val="0076231A"/>
    <w:rsid w:val="00764D03"/>
    <w:rsid w:val="0076551A"/>
    <w:rsid w:val="0077032D"/>
    <w:rsid w:val="00774213"/>
    <w:rsid w:val="00774F55"/>
    <w:rsid w:val="00775A61"/>
    <w:rsid w:val="00775D8A"/>
    <w:rsid w:val="0077659E"/>
    <w:rsid w:val="00777AD4"/>
    <w:rsid w:val="00780950"/>
    <w:rsid w:val="007809EF"/>
    <w:rsid w:val="00782747"/>
    <w:rsid w:val="00783D2C"/>
    <w:rsid w:val="00784834"/>
    <w:rsid w:val="00792BC5"/>
    <w:rsid w:val="00794F29"/>
    <w:rsid w:val="00796B6B"/>
    <w:rsid w:val="007A2250"/>
    <w:rsid w:val="007A5759"/>
    <w:rsid w:val="007C3F40"/>
    <w:rsid w:val="007C41A5"/>
    <w:rsid w:val="007C4416"/>
    <w:rsid w:val="007C7B9E"/>
    <w:rsid w:val="007D080B"/>
    <w:rsid w:val="007D3860"/>
    <w:rsid w:val="007D5E84"/>
    <w:rsid w:val="007E6377"/>
    <w:rsid w:val="007E65A2"/>
    <w:rsid w:val="007E6AEE"/>
    <w:rsid w:val="007F6BC3"/>
    <w:rsid w:val="0080344F"/>
    <w:rsid w:val="008038F4"/>
    <w:rsid w:val="00816E77"/>
    <w:rsid w:val="00816FC6"/>
    <w:rsid w:val="00820904"/>
    <w:rsid w:val="00821174"/>
    <w:rsid w:val="00821A4B"/>
    <w:rsid w:val="00831263"/>
    <w:rsid w:val="008316C0"/>
    <w:rsid w:val="00831DB7"/>
    <w:rsid w:val="00832EBF"/>
    <w:rsid w:val="008330B5"/>
    <w:rsid w:val="008366CB"/>
    <w:rsid w:val="00837F3A"/>
    <w:rsid w:val="00841CD7"/>
    <w:rsid w:val="008435F8"/>
    <w:rsid w:val="008508F4"/>
    <w:rsid w:val="0085220A"/>
    <w:rsid w:val="00857BD8"/>
    <w:rsid w:val="008620F3"/>
    <w:rsid w:val="00862EB0"/>
    <w:rsid w:val="00866257"/>
    <w:rsid w:val="00870DBF"/>
    <w:rsid w:val="008715CC"/>
    <w:rsid w:val="00871A3B"/>
    <w:rsid w:val="00872031"/>
    <w:rsid w:val="00874F24"/>
    <w:rsid w:val="00876230"/>
    <w:rsid w:val="008765AF"/>
    <w:rsid w:val="008770A6"/>
    <w:rsid w:val="00877C80"/>
    <w:rsid w:val="00877D5B"/>
    <w:rsid w:val="00880F50"/>
    <w:rsid w:val="00884033"/>
    <w:rsid w:val="00886301"/>
    <w:rsid w:val="00886B1E"/>
    <w:rsid w:val="00892686"/>
    <w:rsid w:val="00895373"/>
    <w:rsid w:val="008975A3"/>
    <w:rsid w:val="008A2141"/>
    <w:rsid w:val="008A35B5"/>
    <w:rsid w:val="008A460D"/>
    <w:rsid w:val="008A4CD5"/>
    <w:rsid w:val="008A5AA8"/>
    <w:rsid w:val="008A644A"/>
    <w:rsid w:val="008B05BD"/>
    <w:rsid w:val="008B0C03"/>
    <w:rsid w:val="008B0DD1"/>
    <w:rsid w:val="008B1C2B"/>
    <w:rsid w:val="008B427B"/>
    <w:rsid w:val="008B5082"/>
    <w:rsid w:val="008B5EF7"/>
    <w:rsid w:val="008B6009"/>
    <w:rsid w:val="008C148F"/>
    <w:rsid w:val="008C48E3"/>
    <w:rsid w:val="008D1081"/>
    <w:rsid w:val="008D15AA"/>
    <w:rsid w:val="008D15C6"/>
    <w:rsid w:val="008D3CCB"/>
    <w:rsid w:val="008D6968"/>
    <w:rsid w:val="008E3F07"/>
    <w:rsid w:val="008E5F36"/>
    <w:rsid w:val="008E6591"/>
    <w:rsid w:val="008F2757"/>
    <w:rsid w:val="008F2E4F"/>
    <w:rsid w:val="008F7436"/>
    <w:rsid w:val="009055E4"/>
    <w:rsid w:val="00913A0B"/>
    <w:rsid w:val="00917E9C"/>
    <w:rsid w:val="00931A97"/>
    <w:rsid w:val="00932924"/>
    <w:rsid w:val="00932F3F"/>
    <w:rsid w:val="00934C87"/>
    <w:rsid w:val="0093514E"/>
    <w:rsid w:val="0093527C"/>
    <w:rsid w:val="00941891"/>
    <w:rsid w:val="00950330"/>
    <w:rsid w:val="00951C56"/>
    <w:rsid w:val="0095599F"/>
    <w:rsid w:val="009560C8"/>
    <w:rsid w:val="00957312"/>
    <w:rsid w:val="00962A69"/>
    <w:rsid w:val="0096424B"/>
    <w:rsid w:val="00973D04"/>
    <w:rsid w:val="00977CC1"/>
    <w:rsid w:val="009802F8"/>
    <w:rsid w:val="0098125C"/>
    <w:rsid w:val="009B32FA"/>
    <w:rsid w:val="009B447E"/>
    <w:rsid w:val="009B765F"/>
    <w:rsid w:val="009C73CF"/>
    <w:rsid w:val="009D12AF"/>
    <w:rsid w:val="009D329F"/>
    <w:rsid w:val="009D608E"/>
    <w:rsid w:val="009D7C7B"/>
    <w:rsid w:val="009E00AE"/>
    <w:rsid w:val="009E09D3"/>
    <w:rsid w:val="009E15F7"/>
    <w:rsid w:val="009E4071"/>
    <w:rsid w:val="009E555F"/>
    <w:rsid w:val="009E6E74"/>
    <w:rsid w:val="009F6541"/>
    <w:rsid w:val="009F6C37"/>
    <w:rsid w:val="00A000BA"/>
    <w:rsid w:val="00A04904"/>
    <w:rsid w:val="00A11DAD"/>
    <w:rsid w:val="00A13030"/>
    <w:rsid w:val="00A15539"/>
    <w:rsid w:val="00A277EE"/>
    <w:rsid w:val="00A30BA1"/>
    <w:rsid w:val="00A37DEE"/>
    <w:rsid w:val="00A433C3"/>
    <w:rsid w:val="00A445DA"/>
    <w:rsid w:val="00A54BB7"/>
    <w:rsid w:val="00A563AE"/>
    <w:rsid w:val="00A5643A"/>
    <w:rsid w:val="00A5723C"/>
    <w:rsid w:val="00A61481"/>
    <w:rsid w:val="00A61A60"/>
    <w:rsid w:val="00A64547"/>
    <w:rsid w:val="00A6604E"/>
    <w:rsid w:val="00A70386"/>
    <w:rsid w:val="00A707A4"/>
    <w:rsid w:val="00A7274B"/>
    <w:rsid w:val="00A73FB8"/>
    <w:rsid w:val="00A74E31"/>
    <w:rsid w:val="00A763CB"/>
    <w:rsid w:val="00A77767"/>
    <w:rsid w:val="00A801D1"/>
    <w:rsid w:val="00A81F69"/>
    <w:rsid w:val="00A83E08"/>
    <w:rsid w:val="00A86DA0"/>
    <w:rsid w:val="00A9040A"/>
    <w:rsid w:val="00A92B1F"/>
    <w:rsid w:val="00A93813"/>
    <w:rsid w:val="00A960AD"/>
    <w:rsid w:val="00AA0D01"/>
    <w:rsid w:val="00AA3484"/>
    <w:rsid w:val="00AA3FEE"/>
    <w:rsid w:val="00AA7E7B"/>
    <w:rsid w:val="00AB42A6"/>
    <w:rsid w:val="00AB6D0F"/>
    <w:rsid w:val="00AB7858"/>
    <w:rsid w:val="00AC1D65"/>
    <w:rsid w:val="00AC61A6"/>
    <w:rsid w:val="00AD1DD2"/>
    <w:rsid w:val="00AD2062"/>
    <w:rsid w:val="00AD2F1D"/>
    <w:rsid w:val="00AD5614"/>
    <w:rsid w:val="00AD59B8"/>
    <w:rsid w:val="00AE1E46"/>
    <w:rsid w:val="00AE40A3"/>
    <w:rsid w:val="00AE5FBA"/>
    <w:rsid w:val="00AE7BB4"/>
    <w:rsid w:val="00AF0989"/>
    <w:rsid w:val="00AF785C"/>
    <w:rsid w:val="00B001D3"/>
    <w:rsid w:val="00B06A22"/>
    <w:rsid w:val="00B254E5"/>
    <w:rsid w:val="00B34484"/>
    <w:rsid w:val="00B3498C"/>
    <w:rsid w:val="00B3638B"/>
    <w:rsid w:val="00B43CAD"/>
    <w:rsid w:val="00B46146"/>
    <w:rsid w:val="00B47B92"/>
    <w:rsid w:val="00B55A49"/>
    <w:rsid w:val="00B61CE6"/>
    <w:rsid w:val="00B67F76"/>
    <w:rsid w:val="00B70E4C"/>
    <w:rsid w:val="00B70EFF"/>
    <w:rsid w:val="00B72D0F"/>
    <w:rsid w:val="00B7532F"/>
    <w:rsid w:val="00B7558C"/>
    <w:rsid w:val="00B82572"/>
    <w:rsid w:val="00B86F6D"/>
    <w:rsid w:val="00B9194F"/>
    <w:rsid w:val="00B9528A"/>
    <w:rsid w:val="00B97BC1"/>
    <w:rsid w:val="00BA003B"/>
    <w:rsid w:val="00BB05E2"/>
    <w:rsid w:val="00BB22B8"/>
    <w:rsid w:val="00BB633A"/>
    <w:rsid w:val="00BC16A7"/>
    <w:rsid w:val="00BC47DE"/>
    <w:rsid w:val="00BD03F3"/>
    <w:rsid w:val="00BD1111"/>
    <w:rsid w:val="00BD26B6"/>
    <w:rsid w:val="00BD7EEF"/>
    <w:rsid w:val="00BE01C6"/>
    <w:rsid w:val="00BE293C"/>
    <w:rsid w:val="00BE4867"/>
    <w:rsid w:val="00BE4A65"/>
    <w:rsid w:val="00BE4DAC"/>
    <w:rsid w:val="00BE6FE7"/>
    <w:rsid w:val="00BF0584"/>
    <w:rsid w:val="00BF13F8"/>
    <w:rsid w:val="00BF463B"/>
    <w:rsid w:val="00BF4A3F"/>
    <w:rsid w:val="00BF4C1B"/>
    <w:rsid w:val="00BF5CF6"/>
    <w:rsid w:val="00C016F0"/>
    <w:rsid w:val="00C01CFF"/>
    <w:rsid w:val="00C0268F"/>
    <w:rsid w:val="00C04FCF"/>
    <w:rsid w:val="00C13669"/>
    <w:rsid w:val="00C15B78"/>
    <w:rsid w:val="00C2207B"/>
    <w:rsid w:val="00C24B38"/>
    <w:rsid w:val="00C2510F"/>
    <w:rsid w:val="00C253FE"/>
    <w:rsid w:val="00C26AE0"/>
    <w:rsid w:val="00C279FD"/>
    <w:rsid w:val="00C347D0"/>
    <w:rsid w:val="00C36F2B"/>
    <w:rsid w:val="00C37DDD"/>
    <w:rsid w:val="00C40ADA"/>
    <w:rsid w:val="00C46129"/>
    <w:rsid w:val="00C529E8"/>
    <w:rsid w:val="00C5722D"/>
    <w:rsid w:val="00C6013F"/>
    <w:rsid w:val="00C71561"/>
    <w:rsid w:val="00C76115"/>
    <w:rsid w:val="00C76F94"/>
    <w:rsid w:val="00C8124F"/>
    <w:rsid w:val="00C81513"/>
    <w:rsid w:val="00C84637"/>
    <w:rsid w:val="00C84953"/>
    <w:rsid w:val="00C92AD3"/>
    <w:rsid w:val="00C93678"/>
    <w:rsid w:val="00CA1009"/>
    <w:rsid w:val="00CA30B4"/>
    <w:rsid w:val="00CA3B8A"/>
    <w:rsid w:val="00CA4F85"/>
    <w:rsid w:val="00CA72FC"/>
    <w:rsid w:val="00CA7423"/>
    <w:rsid w:val="00CB11B7"/>
    <w:rsid w:val="00CB56F5"/>
    <w:rsid w:val="00CB57A3"/>
    <w:rsid w:val="00CB6E04"/>
    <w:rsid w:val="00CB7BAD"/>
    <w:rsid w:val="00CC0DAD"/>
    <w:rsid w:val="00CC2512"/>
    <w:rsid w:val="00CC547F"/>
    <w:rsid w:val="00CC5797"/>
    <w:rsid w:val="00CC59E9"/>
    <w:rsid w:val="00CC6F45"/>
    <w:rsid w:val="00CD1151"/>
    <w:rsid w:val="00CD5D21"/>
    <w:rsid w:val="00CE0BCA"/>
    <w:rsid w:val="00CE317A"/>
    <w:rsid w:val="00CE4470"/>
    <w:rsid w:val="00CE7906"/>
    <w:rsid w:val="00CF0E19"/>
    <w:rsid w:val="00CF0FFF"/>
    <w:rsid w:val="00CF74B5"/>
    <w:rsid w:val="00D00C3A"/>
    <w:rsid w:val="00D01210"/>
    <w:rsid w:val="00D11F20"/>
    <w:rsid w:val="00D14196"/>
    <w:rsid w:val="00D21E9C"/>
    <w:rsid w:val="00D27D9B"/>
    <w:rsid w:val="00D33948"/>
    <w:rsid w:val="00D376DB"/>
    <w:rsid w:val="00D40AC0"/>
    <w:rsid w:val="00D40DE9"/>
    <w:rsid w:val="00D41212"/>
    <w:rsid w:val="00D42B45"/>
    <w:rsid w:val="00D44A2E"/>
    <w:rsid w:val="00D4580A"/>
    <w:rsid w:val="00D4666D"/>
    <w:rsid w:val="00D46EF1"/>
    <w:rsid w:val="00D503E4"/>
    <w:rsid w:val="00D56813"/>
    <w:rsid w:val="00D56D2E"/>
    <w:rsid w:val="00D61480"/>
    <w:rsid w:val="00D660A1"/>
    <w:rsid w:val="00D807FE"/>
    <w:rsid w:val="00D816D0"/>
    <w:rsid w:val="00D8668B"/>
    <w:rsid w:val="00D907F8"/>
    <w:rsid w:val="00D90852"/>
    <w:rsid w:val="00D92274"/>
    <w:rsid w:val="00D94339"/>
    <w:rsid w:val="00D965D7"/>
    <w:rsid w:val="00D9707F"/>
    <w:rsid w:val="00DA1F8E"/>
    <w:rsid w:val="00DA4C85"/>
    <w:rsid w:val="00DA57A4"/>
    <w:rsid w:val="00DB01AE"/>
    <w:rsid w:val="00DB0D07"/>
    <w:rsid w:val="00DB54AF"/>
    <w:rsid w:val="00DB5A74"/>
    <w:rsid w:val="00DC0A48"/>
    <w:rsid w:val="00DC39E8"/>
    <w:rsid w:val="00DC459F"/>
    <w:rsid w:val="00DC4F22"/>
    <w:rsid w:val="00DC6618"/>
    <w:rsid w:val="00DC7DEF"/>
    <w:rsid w:val="00DD3A4E"/>
    <w:rsid w:val="00DD51B7"/>
    <w:rsid w:val="00DD5341"/>
    <w:rsid w:val="00DD5F80"/>
    <w:rsid w:val="00DD788A"/>
    <w:rsid w:val="00DE2205"/>
    <w:rsid w:val="00DE2907"/>
    <w:rsid w:val="00DE6998"/>
    <w:rsid w:val="00DF0054"/>
    <w:rsid w:val="00DF1572"/>
    <w:rsid w:val="00DF209F"/>
    <w:rsid w:val="00DF3309"/>
    <w:rsid w:val="00DF4BFB"/>
    <w:rsid w:val="00DF5124"/>
    <w:rsid w:val="00DF7F39"/>
    <w:rsid w:val="00E0740B"/>
    <w:rsid w:val="00E108AA"/>
    <w:rsid w:val="00E10BCB"/>
    <w:rsid w:val="00E1167C"/>
    <w:rsid w:val="00E14AA9"/>
    <w:rsid w:val="00E16886"/>
    <w:rsid w:val="00E1702C"/>
    <w:rsid w:val="00E2073F"/>
    <w:rsid w:val="00E22EE8"/>
    <w:rsid w:val="00E23ABB"/>
    <w:rsid w:val="00E23E99"/>
    <w:rsid w:val="00E26E93"/>
    <w:rsid w:val="00E30428"/>
    <w:rsid w:val="00E3093A"/>
    <w:rsid w:val="00E31ACB"/>
    <w:rsid w:val="00E33078"/>
    <w:rsid w:val="00E335AB"/>
    <w:rsid w:val="00E33AB6"/>
    <w:rsid w:val="00E36B24"/>
    <w:rsid w:val="00E4012C"/>
    <w:rsid w:val="00E42A8F"/>
    <w:rsid w:val="00E43A21"/>
    <w:rsid w:val="00E451A0"/>
    <w:rsid w:val="00E46718"/>
    <w:rsid w:val="00E61D18"/>
    <w:rsid w:val="00E70EED"/>
    <w:rsid w:val="00E741D5"/>
    <w:rsid w:val="00E74474"/>
    <w:rsid w:val="00E75431"/>
    <w:rsid w:val="00E80A96"/>
    <w:rsid w:val="00E814B0"/>
    <w:rsid w:val="00E8497E"/>
    <w:rsid w:val="00E8614E"/>
    <w:rsid w:val="00E87A6A"/>
    <w:rsid w:val="00E91229"/>
    <w:rsid w:val="00E9232A"/>
    <w:rsid w:val="00E93420"/>
    <w:rsid w:val="00EA152E"/>
    <w:rsid w:val="00EA3A7F"/>
    <w:rsid w:val="00EA4D1B"/>
    <w:rsid w:val="00EA7BEB"/>
    <w:rsid w:val="00EB1D11"/>
    <w:rsid w:val="00EB4DC8"/>
    <w:rsid w:val="00EC1682"/>
    <w:rsid w:val="00EC19B0"/>
    <w:rsid w:val="00EC7D6A"/>
    <w:rsid w:val="00ED2C0A"/>
    <w:rsid w:val="00ED3D05"/>
    <w:rsid w:val="00ED781A"/>
    <w:rsid w:val="00EE64AE"/>
    <w:rsid w:val="00EF48AD"/>
    <w:rsid w:val="00F060E1"/>
    <w:rsid w:val="00F06445"/>
    <w:rsid w:val="00F07114"/>
    <w:rsid w:val="00F11610"/>
    <w:rsid w:val="00F206A7"/>
    <w:rsid w:val="00F20CFE"/>
    <w:rsid w:val="00F2194B"/>
    <w:rsid w:val="00F22E2E"/>
    <w:rsid w:val="00F24884"/>
    <w:rsid w:val="00F3105E"/>
    <w:rsid w:val="00F332A2"/>
    <w:rsid w:val="00F33FA3"/>
    <w:rsid w:val="00F368DA"/>
    <w:rsid w:val="00F41591"/>
    <w:rsid w:val="00F41A63"/>
    <w:rsid w:val="00F43EEB"/>
    <w:rsid w:val="00F45BEB"/>
    <w:rsid w:val="00F45FDD"/>
    <w:rsid w:val="00F51F56"/>
    <w:rsid w:val="00F52C25"/>
    <w:rsid w:val="00F54523"/>
    <w:rsid w:val="00F6078B"/>
    <w:rsid w:val="00F7057F"/>
    <w:rsid w:val="00F77CB9"/>
    <w:rsid w:val="00F83067"/>
    <w:rsid w:val="00F84544"/>
    <w:rsid w:val="00F84B48"/>
    <w:rsid w:val="00F903CC"/>
    <w:rsid w:val="00F92FA8"/>
    <w:rsid w:val="00F954FA"/>
    <w:rsid w:val="00F95B1F"/>
    <w:rsid w:val="00FA05B2"/>
    <w:rsid w:val="00FA486B"/>
    <w:rsid w:val="00FA68A7"/>
    <w:rsid w:val="00FB0116"/>
    <w:rsid w:val="00FC0C51"/>
    <w:rsid w:val="00FC2927"/>
    <w:rsid w:val="00FD1D1D"/>
    <w:rsid w:val="00FD427A"/>
    <w:rsid w:val="00FD7480"/>
    <w:rsid w:val="00FE1B88"/>
    <w:rsid w:val="00FE4F63"/>
    <w:rsid w:val="00FF01B7"/>
    <w:rsid w:val="00FF0EE8"/>
    <w:rsid w:val="00FF1770"/>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79FA7D15"/>
  <w15:docId w15:val="{54B1643B-BCEA-40D2-A4DE-51CEC92A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83E08"/>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BC47DE"/>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8D1081"/>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F92FA8"/>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BC47DE"/>
    <w:rPr>
      <w:b/>
      <w:color w:val="104F75"/>
      <w:sz w:val="32"/>
      <w:szCs w:val="32"/>
    </w:rPr>
  </w:style>
  <w:style w:type="character" w:customStyle="1" w:styleId="Heading3Char">
    <w:name w:val="Heading 3 Char"/>
    <w:link w:val="Heading3"/>
    <w:rsid w:val="008D1081"/>
    <w:rPr>
      <w:b/>
      <w:bCs/>
      <w:color w:val="104F75"/>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Normal"/>
    <w:next w:val="Normal"/>
    <w:uiPriority w:val="39"/>
    <w:unhideWhenUsed/>
    <w:qFormat/>
    <w:rsid w:val="00780950"/>
    <w:pPr>
      <w:pageBreakBefore/>
    </w:pPr>
    <w:rPr>
      <w:rFonts w:cs="Arial"/>
      <w:b/>
      <w:color w:val="365F91"/>
      <w:sz w:val="36"/>
      <w:szCs w:val="28"/>
      <w:lang w:eastAsia="ja-JP"/>
    </w:rPr>
  </w:style>
  <w:style w:type="paragraph" w:customStyle="1" w:styleId="TitleText">
    <w:name w:val="TitleText"/>
    <w:basedOn w:val="Title"/>
    <w:link w:val="TitleTextChar"/>
    <w:unhideWhenUsed/>
    <w:qFormat/>
    <w:rsid w:val="009F6C37"/>
    <w:pPr>
      <w:spacing w:after="240"/>
    </w:pPr>
  </w:style>
  <w:style w:type="character" w:customStyle="1" w:styleId="TitleTextChar">
    <w:name w:val="TitleText Char"/>
    <w:link w:val="TitleText"/>
    <w:rsid w:val="009F6C37"/>
    <w:rPr>
      <w:b/>
      <w:color w:val="104F75"/>
      <w:sz w:val="92"/>
      <w:szCs w:val="92"/>
    </w:rPr>
  </w:style>
  <w:style w:type="paragraph" w:customStyle="1" w:styleId="SubtitleText">
    <w:name w:val="SubtitleText"/>
    <w:basedOn w:val="Normal"/>
    <w:link w:val="SubtitleTextChar"/>
    <w:unhideWhenUsed/>
    <w:qFormat/>
    <w:rsid w:val="006B7729"/>
    <w:pPr>
      <w:spacing w:after="1520" w:line="240" w:lineRule="auto"/>
    </w:pPr>
    <w:rPr>
      <w:rFonts w:cs="Arial"/>
      <w:b/>
      <w:color w:val="104F75"/>
      <w:sz w:val="48"/>
      <w:szCs w:val="48"/>
    </w:rPr>
  </w:style>
  <w:style w:type="character" w:customStyle="1" w:styleId="SubtitleTextChar">
    <w:name w:val="SubtitleText Char"/>
    <w:link w:val="SubtitleText"/>
    <w:rsid w:val="006B7729"/>
    <w:rPr>
      <w:rFonts w:cs="Arial"/>
      <w:b/>
      <w:color w:val="104F75"/>
      <w:sz w:val="48"/>
      <w:szCs w:val="48"/>
    </w:rPr>
  </w:style>
  <w:style w:type="paragraph" w:customStyle="1" w:styleId="DfESOutNumbered1">
    <w:name w:val="DfESOutNumbered1"/>
    <w:link w:val="DfESOutNumbered1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104F75" w:themeColor="accent1"/>
        <w:left w:val="single" w:sz="2" w:space="10" w:color="104F75" w:themeColor="accent1"/>
        <w:bottom w:val="single" w:sz="2" w:space="10" w:color="104F75" w:themeColor="accent1"/>
        <w:right w:val="single" w:sz="2" w:space="10" w:color="104F75" w:themeColor="accent1"/>
      </w:pBdr>
      <w:ind w:left="1152" w:right="1152"/>
    </w:pPr>
    <w:rPr>
      <w:rFonts w:asciiTheme="minorHAnsi" w:eastAsiaTheme="minorEastAsia" w:hAnsiTheme="minorHAnsi" w:cstheme="minorBidi"/>
      <w:i/>
      <w:iCs/>
      <w:color w:val="104F75"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DfESOutNumbered1Char">
    <w:name w:val="DfESOutNumbered1 Char"/>
    <w:link w:val="DfESOutNumbered1"/>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E61D18"/>
    <w:pPr>
      <w:spacing w:before="120" w:after="120"/>
      <w:jc w:val="center"/>
    </w:pPr>
    <w:rPr>
      <w:b/>
      <w:bCs/>
      <w:color w:val="000000" w:themeColor="text1"/>
      <w:sz w:val="20"/>
      <w:szCs w:val="20"/>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1C77BD"/>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A57A4"/>
    <w:pPr>
      <w:spacing w:after="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aliases w:val=" Char"/>
    <w:basedOn w:val="Normal"/>
    <w:link w:val="FootnoteTextChar"/>
    <w:semiHidden/>
    <w:unhideWhenUsed/>
    <w:rsid w:val="00BC47DE"/>
    <w:pPr>
      <w:spacing w:after="0" w:line="240" w:lineRule="auto"/>
    </w:pPr>
    <w:rPr>
      <w:sz w:val="20"/>
      <w:szCs w:val="20"/>
    </w:rPr>
  </w:style>
  <w:style w:type="character" w:customStyle="1" w:styleId="FootnoteTextChar">
    <w:name w:val="Footnote Text Char"/>
    <w:aliases w:val=" Char Char"/>
    <w:basedOn w:val="DefaultParagraphFont"/>
    <w:link w:val="FootnoteText"/>
    <w:semiHidden/>
    <w:rsid w:val="00BC47DE"/>
  </w:style>
  <w:style w:type="character" w:styleId="FootnoteReference">
    <w:name w:val="footnote reference"/>
    <w:basedOn w:val="DefaultParagraphFont"/>
    <w:semiHidden/>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6B7729"/>
  </w:style>
  <w:style w:type="paragraph" w:customStyle="1" w:styleId="Source">
    <w:name w:val="Source"/>
    <w:basedOn w:val="Normal"/>
    <w:link w:val="SourceChar"/>
    <w:qFormat/>
    <w:rsid w:val="006B7729"/>
    <w:pPr>
      <w:jc w:val="right"/>
    </w:pPr>
    <w:rPr>
      <w:sz w:val="20"/>
      <w:szCs w:val="20"/>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104F75" w:themeColor="accent1"/>
    </w:rPr>
  </w:style>
  <w:style w:type="paragraph" w:styleId="IntenseQuote">
    <w:name w:val="Intense Quote"/>
    <w:basedOn w:val="Normal"/>
    <w:next w:val="Normal"/>
    <w:link w:val="IntenseQuoteChar"/>
    <w:uiPriority w:val="30"/>
    <w:semiHidden/>
    <w:unhideWhenUsed/>
    <w:rsid w:val="00F332A2"/>
    <w:pPr>
      <w:pBdr>
        <w:bottom w:val="single" w:sz="4" w:space="4" w:color="104F75" w:themeColor="accent1"/>
      </w:pBdr>
      <w:spacing w:before="200" w:after="280"/>
      <w:ind w:left="936" w:right="936"/>
    </w:pPr>
    <w:rPr>
      <w:b/>
      <w:bCs/>
      <w:i/>
      <w:iCs/>
      <w:color w:val="104F75" w:themeColor="accent1"/>
    </w:rPr>
  </w:style>
  <w:style w:type="character" w:customStyle="1" w:styleId="IntenseQuoteChar">
    <w:name w:val="Intense Quote Char"/>
    <w:basedOn w:val="DefaultParagraphFont"/>
    <w:link w:val="IntenseQuote"/>
    <w:uiPriority w:val="30"/>
    <w:semiHidden/>
    <w:rsid w:val="00F332A2"/>
    <w:rPr>
      <w:b/>
      <w:bCs/>
      <w:i/>
      <w:iCs/>
      <w:color w:val="104F75" w:themeColor="accent1"/>
      <w:sz w:val="24"/>
      <w:szCs w:val="24"/>
    </w:rPr>
  </w:style>
  <w:style w:type="character" w:styleId="IntenseReference">
    <w:name w:val="Intense Reference"/>
    <w:basedOn w:val="DefaultParagraphFont"/>
    <w:uiPriority w:val="32"/>
    <w:semiHidden/>
    <w:unhideWhenUsed/>
    <w:rsid w:val="00F332A2"/>
    <w:rPr>
      <w:b/>
      <w:bCs/>
      <w:smallCaps/>
      <w:color w:val="407291"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104F75"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104F75"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407291"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rPr>
  </w:style>
  <w:style w:type="paragraph" w:customStyle="1" w:styleId="Address">
    <w:name w:val="Address"/>
    <w:basedOn w:val="Normal"/>
    <w:link w:val="AddressChar"/>
    <w:qFormat/>
    <w:rsid w:val="008A35B5"/>
    <w:pPr>
      <w:spacing w:after="0"/>
      <w:ind w:left="426"/>
    </w:pPr>
    <w:rPr>
      <w:lang w:eastAsia="en-US"/>
    </w:rPr>
  </w:style>
  <w:style w:type="character" w:customStyle="1" w:styleId="AddressChar">
    <w:name w:val="Address Char"/>
    <w:basedOn w:val="DefaultParagraphFont"/>
    <w:link w:val="Address"/>
    <w:rsid w:val="008A35B5"/>
    <w:rPr>
      <w:sz w:val="24"/>
      <w:szCs w:val="24"/>
      <w:lang w:eastAsia="en-US"/>
    </w:rPr>
  </w:style>
  <w:style w:type="paragraph" w:customStyle="1" w:styleId="ResponseMethod">
    <w:name w:val="ResponseMethod"/>
    <w:link w:val="ResponseMethodChar"/>
    <w:qFormat/>
    <w:rsid w:val="008A35B5"/>
    <w:pPr>
      <w:spacing w:after="240"/>
    </w:pPr>
    <w:rPr>
      <w:b/>
      <w:bCs/>
      <w:color w:val="104F75"/>
      <w:sz w:val="24"/>
      <w:szCs w:val="28"/>
      <w:lang w:eastAsia="en-US"/>
    </w:rPr>
  </w:style>
  <w:style w:type="character" w:customStyle="1" w:styleId="ResponseMethodChar">
    <w:name w:val="ResponseMethod Char"/>
    <w:basedOn w:val="DefaultParagraphFont"/>
    <w:link w:val="ResponseMethod"/>
    <w:rsid w:val="008A35B5"/>
    <w:rPr>
      <w:b/>
      <w:bCs/>
      <w:color w:val="104F75"/>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799150435">
      <w:bodyDiv w:val="1"/>
      <w:marLeft w:val="0"/>
      <w:marRight w:val="0"/>
      <w:marTop w:val="0"/>
      <w:marBottom w:val="0"/>
      <w:divBdr>
        <w:top w:val="none" w:sz="0" w:space="0" w:color="auto"/>
        <w:left w:val="none" w:sz="0" w:space="0" w:color="auto"/>
        <w:bottom w:val="none" w:sz="0" w:space="0" w:color="auto"/>
        <w:right w:val="none" w:sz="0" w:space="0" w:color="auto"/>
      </w:divBdr>
      <w:divsChild>
        <w:div w:id="638612773">
          <w:marLeft w:val="0"/>
          <w:marRight w:val="0"/>
          <w:marTop w:val="0"/>
          <w:marBottom w:val="0"/>
          <w:divBdr>
            <w:top w:val="none" w:sz="0" w:space="0" w:color="auto"/>
            <w:left w:val="none" w:sz="0" w:space="0" w:color="auto"/>
            <w:bottom w:val="none" w:sz="0" w:space="0" w:color="auto"/>
            <w:right w:val="none" w:sz="0" w:space="0" w:color="auto"/>
          </w:divBdr>
          <w:divsChild>
            <w:div w:id="787429201">
              <w:marLeft w:val="0"/>
              <w:marRight w:val="0"/>
              <w:marTop w:val="0"/>
              <w:marBottom w:val="0"/>
              <w:divBdr>
                <w:top w:val="none" w:sz="0" w:space="0" w:color="auto"/>
                <w:left w:val="none" w:sz="0" w:space="0" w:color="auto"/>
                <w:bottom w:val="none" w:sz="0" w:space="0" w:color="auto"/>
                <w:right w:val="none" w:sz="0" w:space="0" w:color="auto"/>
              </w:divBdr>
              <w:divsChild>
                <w:div w:id="981039914">
                  <w:marLeft w:val="0"/>
                  <w:marRight w:val="0"/>
                  <w:marTop w:val="0"/>
                  <w:marBottom w:val="0"/>
                  <w:divBdr>
                    <w:top w:val="none" w:sz="0" w:space="0" w:color="auto"/>
                    <w:left w:val="none" w:sz="0" w:space="0" w:color="auto"/>
                    <w:bottom w:val="none" w:sz="0" w:space="0" w:color="auto"/>
                    <w:right w:val="none" w:sz="0" w:space="0" w:color="auto"/>
                  </w:divBdr>
                  <w:divsChild>
                    <w:div w:id="1577664691">
                      <w:marLeft w:val="0"/>
                      <w:marRight w:val="0"/>
                      <w:marTop w:val="0"/>
                      <w:marBottom w:val="0"/>
                      <w:divBdr>
                        <w:top w:val="none" w:sz="0" w:space="0" w:color="auto"/>
                        <w:left w:val="none" w:sz="0" w:space="0" w:color="auto"/>
                        <w:bottom w:val="none" w:sz="0" w:space="0" w:color="auto"/>
                        <w:right w:val="none" w:sz="0" w:space="0" w:color="auto"/>
                      </w:divBdr>
                      <w:divsChild>
                        <w:div w:id="855001976">
                          <w:marLeft w:val="0"/>
                          <w:marRight w:val="0"/>
                          <w:marTop w:val="0"/>
                          <w:marBottom w:val="0"/>
                          <w:divBdr>
                            <w:top w:val="none" w:sz="0" w:space="0" w:color="auto"/>
                            <w:left w:val="none" w:sz="0" w:space="0" w:color="auto"/>
                            <w:bottom w:val="none" w:sz="0" w:space="0" w:color="auto"/>
                            <w:right w:val="none" w:sz="0" w:space="0" w:color="auto"/>
                          </w:divBdr>
                          <w:divsChild>
                            <w:div w:id="1289701432">
                              <w:marLeft w:val="0"/>
                              <w:marRight w:val="0"/>
                              <w:marTop w:val="0"/>
                              <w:marBottom w:val="0"/>
                              <w:divBdr>
                                <w:top w:val="none" w:sz="0" w:space="0" w:color="auto"/>
                                <w:left w:val="none" w:sz="0" w:space="0" w:color="auto"/>
                                <w:bottom w:val="none" w:sz="0" w:space="0" w:color="auto"/>
                                <w:right w:val="none" w:sz="0" w:space="0" w:color="auto"/>
                              </w:divBdr>
                              <w:divsChild>
                                <w:div w:id="2187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45781778">
      <w:bodyDiv w:val="1"/>
      <w:marLeft w:val="0"/>
      <w:marRight w:val="0"/>
      <w:marTop w:val="0"/>
      <w:marBottom w:val="0"/>
      <w:divBdr>
        <w:top w:val="none" w:sz="0" w:space="0" w:color="auto"/>
        <w:left w:val="none" w:sz="0" w:space="0" w:color="auto"/>
        <w:bottom w:val="none" w:sz="0" w:space="0" w:color="auto"/>
        <w:right w:val="none" w:sz="0" w:space="0" w:color="auto"/>
      </w:divBdr>
      <w:divsChild>
        <w:div w:id="859440815">
          <w:marLeft w:val="0"/>
          <w:marRight w:val="0"/>
          <w:marTop w:val="0"/>
          <w:marBottom w:val="0"/>
          <w:divBdr>
            <w:top w:val="none" w:sz="0" w:space="0" w:color="auto"/>
            <w:left w:val="none" w:sz="0" w:space="0" w:color="auto"/>
            <w:bottom w:val="none" w:sz="0" w:space="0" w:color="auto"/>
            <w:right w:val="none" w:sz="0" w:space="0" w:color="auto"/>
          </w:divBdr>
          <w:divsChild>
            <w:div w:id="240216543">
              <w:marLeft w:val="0"/>
              <w:marRight w:val="0"/>
              <w:marTop w:val="0"/>
              <w:marBottom w:val="0"/>
              <w:divBdr>
                <w:top w:val="none" w:sz="0" w:space="0" w:color="auto"/>
                <w:left w:val="none" w:sz="0" w:space="0" w:color="auto"/>
                <w:bottom w:val="none" w:sz="0" w:space="0" w:color="auto"/>
                <w:right w:val="none" w:sz="0" w:space="0" w:color="auto"/>
              </w:divBdr>
              <w:divsChild>
                <w:div w:id="860628571">
                  <w:marLeft w:val="0"/>
                  <w:marRight w:val="0"/>
                  <w:marTop w:val="0"/>
                  <w:marBottom w:val="0"/>
                  <w:divBdr>
                    <w:top w:val="none" w:sz="0" w:space="0" w:color="auto"/>
                    <w:left w:val="none" w:sz="0" w:space="0" w:color="auto"/>
                    <w:bottom w:val="none" w:sz="0" w:space="0" w:color="auto"/>
                    <w:right w:val="none" w:sz="0" w:space="0" w:color="auto"/>
                  </w:divBdr>
                  <w:divsChild>
                    <w:div w:id="1941326564">
                      <w:marLeft w:val="0"/>
                      <w:marRight w:val="0"/>
                      <w:marTop w:val="0"/>
                      <w:marBottom w:val="0"/>
                      <w:divBdr>
                        <w:top w:val="none" w:sz="0" w:space="0" w:color="auto"/>
                        <w:left w:val="none" w:sz="0" w:space="0" w:color="auto"/>
                        <w:bottom w:val="none" w:sz="0" w:space="0" w:color="auto"/>
                        <w:right w:val="none" w:sz="0" w:space="0" w:color="auto"/>
                      </w:divBdr>
                      <w:divsChild>
                        <w:div w:id="1931887430">
                          <w:marLeft w:val="0"/>
                          <w:marRight w:val="0"/>
                          <w:marTop w:val="0"/>
                          <w:marBottom w:val="0"/>
                          <w:divBdr>
                            <w:top w:val="none" w:sz="0" w:space="0" w:color="auto"/>
                            <w:left w:val="none" w:sz="0" w:space="0" w:color="auto"/>
                            <w:bottom w:val="none" w:sz="0" w:space="0" w:color="auto"/>
                            <w:right w:val="none" w:sz="0" w:space="0" w:color="auto"/>
                          </w:divBdr>
                          <w:divsChild>
                            <w:div w:id="64422608">
                              <w:marLeft w:val="0"/>
                              <w:marRight w:val="0"/>
                              <w:marTop w:val="0"/>
                              <w:marBottom w:val="0"/>
                              <w:divBdr>
                                <w:top w:val="none" w:sz="0" w:space="0" w:color="auto"/>
                                <w:left w:val="none" w:sz="0" w:space="0" w:color="auto"/>
                                <w:bottom w:val="none" w:sz="0" w:space="0" w:color="auto"/>
                                <w:right w:val="none" w:sz="0" w:space="0" w:color="auto"/>
                              </w:divBdr>
                              <w:divsChild>
                                <w:div w:id="6627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statistics-childcare-and-early-years" TargetMode="External"/><Relationship Id="rId18" Type="http://schemas.openxmlformats.org/officeDocument/2006/relationships/hyperlink" Target="https://www.education.gov.uk/help/contactus" TargetMode="External"/><Relationship Id="rId26" Type="http://schemas.openxmlformats.org/officeDocument/2006/relationships/hyperlink" Target="mailto:jonathon.blackburn@education.gov.uk" TargetMode="External"/><Relationship Id="rId39" Type="http://schemas.openxmlformats.org/officeDocument/2006/relationships/hyperlink" Target="mailto:max.stanford@education.gov.uk" TargetMode="External"/><Relationship Id="rId3" Type="http://schemas.openxmlformats.org/officeDocument/2006/relationships/customXml" Target="../customXml/item3.xml"/><Relationship Id="rId21" Type="http://schemas.openxmlformats.org/officeDocument/2006/relationships/hyperlink" Target="http://www.education.gov.uk/consultations" TargetMode="External"/><Relationship Id="rId34" Type="http://schemas.openxmlformats.org/officeDocument/2006/relationships/hyperlink" Target="https://www.gov.uk/government/uploads/system/uploads/attachment_data/file/593965/SFR09_2017_Research_Report.pdf" TargetMode="External"/><Relationship Id="rId42" Type="http://schemas.openxmlformats.org/officeDocument/2006/relationships/hyperlink" Target="mailto:psi@nationalarchives.gsi.gov.uk" TargetMode="External"/><Relationship Id="rId47" Type="http://schemas.openxmlformats.org/officeDocument/2006/relationships/image" Target="media/image3.png"/><Relationship Id="rId50"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oordinator.CONSULTATIONS@education.gov.uk" TargetMode="External"/><Relationship Id="rId25" Type="http://schemas.openxmlformats.org/officeDocument/2006/relationships/hyperlink" Target="https://www.gov.uk/government/statistics/childcare-and-early-years-providers-survey-2016" TargetMode="External"/><Relationship Id="rId33" Type="http://schemas.openxmlformats.org/officeDocument/2006/relationships/hyperlink" Target="https://www.gov.uk/government/uploads/system/uploads/attachment_data/file/593646/SFR09_2017_Main_Text.pdf" TargetMode="External"/><Relationship Id="rId38" Type="http://schemas.openxmlformats.org/officeDocument/2006/relationships/hyperlink" Target="mailto:jonathon.blackburn@education.gov.uk" TargetMode="External"/><Relationship Id="rId46" Type="http://schemas.openxmlformats.org/officeDocument/2006/relationships/hyperlink" Target="http://twitter.com/educationgovuk" TargetMode="External"/><Relationship Id="rId2" Type="http://schemas.openxmlformats.org/officeDocument/2006/relationships/customXml" Target="../customXml/item2.xml"/><Relationship Id="rId16" Type="http://schemas.openxmlformats.org/officeDocument/2006/relationships/hyperlink" Target="mailto:EY.ANALYSISANDRESEARCH@education.gov.uk" TargetMode="External"/><Relationship Id="rId20" Type="http://schemas.openxmlformats.org/officeDocument/2006/relationships/hyperlink" Target="https://www.gov.uk/government/publications?departments%5B%5D=department-for-education&amp;publication_filter_option=consultations" TargetMode="External"/><Relationship Id="rId29" Type="http://schemas.openxmlformats.org/officeDocument/2006/relationships/hyperlink" Target="https://www.gov.uk/government/uploads/system/uploads/attachment_data/file/669857/SFR73_2017_Text.pdf" TargetMode="External"/><Relationship Id="rId41" Type="http://schemas.openxmlformats.org/officeDocument/2006/relationships/hyperlink" Target="http://www.nationalarchives.gov.uk/doc/open-government-licence/version/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statistics/childcare-and-early-years-survey-of-parents-2017" TargetMode="External"/><Relationship Id="rId32" Type="http://schemas.openxmlformats.org/officeDocument/2006/relationships/hyperlink" Target="https://www.gov.uk/government/uploads/system/uploads/attachment_data/file/669856/SFR73_2017_Technical_Report.pdf" TargetMode="External"/><Relationship Id="rId37" Type="http://schemas.openxmlformats.org/officeDocument/2006/relationships/hyperlink" Target="mailto:EY.ANALYSISANDRESEARCH@education.gov.uk" TargetMode="External"/><Relationship Id="rId40" Type="http://schemas.openxmlformats.org/officeDocument/2006/relationships/hyperlink" Target="https://www.gov.uk/government/publications?departments%5B%5D=department-for-education&amp;publication_filter_option=consultations" TargetMode="External"/><Relationship Id="rId45"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www.gov.uk/government/statistics/childcare-and-early-years-providers-survey-2016" TargetMode="External"/><Relationship Id="rId23" Type="http://schemas.openxmlformats.org/officeDocument/2006/relationships/hyperlink" Target="https://www.gov.uk/government/collections/statistics-childcare-and-early-years" TargetMode="External"/><Relationship Id="rId28" Type="http://schemas.openxmlformats.org/officeDocument/2006/relationships/hyperlink" Target="https://www.gov.uk/government/uploads/system/uploads/attachment_data/file/682865/Developing_DfE_Statistics_in_2018.pdf" TargetMode="External"/><Relationship Id="rId36" Type="http://schemas.openxmlformats.org/officeDocument/2006/relationships/hyperlink" Target="http://www.education.gov.uk/consultations" TargetMode="Externa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gov.uk/government/publications?keywords=&amp;publication_filter_option=consultations&amp;topics%5B%5D=all&amp;departments%5B%5D=department-for-education&amp;official_document_status=all&amp;world_locations%5B%5D=all&amp;from_date=&amp;to_date=&amp;commit=Refresh+results" TargetMode="External"/><Relationship Id="rId31" Type="http://schemas.openxmlformats.org/officeDocument/2006/relationships/hyperlink" Target="https://www.gov.uk/government/uploads/system/uploads/attachment_data/file/669727/SFR73_2017_Additional_Tables.ods" TargetMode="External"/><Relationship Id="rId44" Type="http://schemas.openxmlformats.org/officeDocument/2006/relationships/hyperlink" Target="https://www.gov.uk/government/publications?keywords=&amp;publication_filter_option=consultations&amp;departments%5B%5D=department-for-education&amp;commit=Refresh+result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statistics/childcare-and-early-years-survey-of-parents-2017" TargetMode="External"/><Relationship Id="rId22" Type="http://schemas.openxmlformats.org/officeDocument/2006/relationships/hyperlink" Target="mailto:EY.ANALYSISANDRESEARCH@education.gov.uk" TargetMode="External"/><Relationship Id="rId27" Type="http://schemas.openxmlformats.org/officeDocument/2006/relationships/hyperlink" Target="mailto:max.stanford@education.gov.uk" TargetMode="External"/><Relationship Id="rId30" Type="http://schemas.openxmlformats.org/officeDocument/2006/relationships/hyperlink" Target="https://www.gov.uk/government/uploads/system/uploads/attachment_data/file/669726/SFR73_2017_Main_Tables.ods" TargetMode="External"/><Relationship Id="rId35" Type="http://schemas.openxmlformats.org/officeDocument/2006/relationships/hyperlink" Target="https://www.gov.uk/government/uploads/system/uploads/attachment_data/file/593650/SFR09_2017_Technical_Report.pdf" TargetMode="External"/><Relationship Id="rId43" Type="http://schemas.openxmlformats.org/officeDocument/2006/relationships/hyperlink" Target="http://www.education.gov.uk/contactus" TargetMode="External"/><Relationship Id="rId48" Type="http://schemas.openxmlformats.org/officeDocument/2006/relationships/hyperlink" Target="http://www.facebook.com/educationgovuk" TargetMode="Externa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help-with-childcare-costs" TargetMode="External"/><Relationship Id="rId3" Type="http://schemas.openxmlformats.org/officeDocument/2006/relationships/hyperlink" Target="https://www.gov.uk/government/statistics/childcare-and-early-years-survey-of-parents-2017" TargetMode="External"/><Relationship Id="rId7" Type="http://schemas.openxmlformats.org/officeDocument/2006/relationships/hyperlink" Target="https://www.gov.uk/government/statistics/childcare-and-early-years-survey-of-parents-2017" TargetMode="External"/><Relationship Id="rId12" Type="http://schemas.openxmlformats.org/officeDocument/2006/relationships/hyperlink" Target="https://discover.ukdataservice.ac.uk/Catalogue/?sn=8166" TargetMode="External"/><Relationship Id="rId2" Type="http://schemas.openxmlformats.org/officeDocument/2006/relationships/hyperlink" Target="https://www.gov.uk/government/publications/standards-for-official-statistics-published-by-the-department-for-education" TargetMode="External"/><Relationship Id="rId1" Type="http://schemas.openxmlformats.org/officeDocument/2006/relationships/hyperlink" Target="https://www.statisticsauthority.gov.uk/code-of-practice/" TargetMode="External"/><Relationship Id="rId6" Type="http://schemas.openxmlformats.org/officeDocument/2006/relationships/hyperlink" Target="https://www.gov.uk/government/publications/childcare-and-early-years-survey-of-parents-sampling-frames" TargetMode="External"/><Relationship Id="rId11" Type="http://schemas.openxmlformats.org/officeDocument/2006/relationships/hyperlink" Target="https://www.gov.uk/government/collections/statistics-school-workforce" TargetMode="External"/><Relationship Id="rId5" Type="http://schemas.openxmlformats.org/officeDocument/2006/relationships/hyperlink" Target="https://www.gov.uk/government/statistics/childcare-and-early-years-providers-survey-2016" TargetMode="External"/><Relationship Id="rId10" Type="http://schemas.openxmlformats.org/officeDocument/2006/relationships/hyperlink" Target="https://www.gov.uk/government/statistics/schools-pupils-and-their-characteristics-january-2017" TargetMode="External"/><Relationship Id="rId4" Type="http://schemas.openxmlformats.org/officeDocument/2006/relationships/hyperlink" Target="https://www.gov.uk/government/publications/parents-views-and-demand-for-30-hours-of-free-childcare" TargetMode="External"/><Relationship Id="rId9" Type="http://schemas.openxmlformats.org/officeDocument/2006/relationships/hyperlink" Target="https://discover.ukdataservice.ac.uk/catalogue/?sn=8318" TargetMode="External"/></Relationships>
</file>

<file path=word/theme/theme1.xml><?xml version="1.0" encoding="utf-8"?>
<a:theme xmlns:a="http://schemas.openxmlformats.org/drawingml/2006/main" name="DfETheme">
  <a:themeElements>
    <a:clrScheme name="DfE Brand Colours">
      <a:dk1>
        <a:sysClr val="windowText" lastClr="000000"/>
      </a:dk1>
      <a:lt1>
        <a:sysClr val="window" lastClr="FFFFFF"/>
      </a:lt1>
      <a:dk2>
        <a:srgbClr val="1F497D"/>
      </a:dk2>
      <a:lt2>
        <a:srgbClr val="EEECE1"/>
      </a:lt2>
      <a:accent1>
        <a:srgbClr val="104F75"/>
      </a:accent1>
      <a:accent2>
        <a:srgbClr val="407291"/>
      </a:accent2>
      <a:accent3>
        <a:srgbClr val="CFDCE3"/>
      </a:accent3>
      <a:accent4>
        <a:srgbClr val="8A2529"/>
      </a:accent4>
      <a:accent5>
        <a:srgbClr val="A17C7F"/>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14CB6A2E13D64E91F34BBB07B71985" ma:contentTypeVersion="1" ma:contentTypeDescription="Create a new document." ma:contentTypeScope="" ma:versionID="c484cc14069ffb26a47bb0f1ce209295">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20FE91F6-FF60-4379-A3C8-4CF9B9136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4EC58203-AD20-42E6-B4A1-5642B791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24</Pages>
  <Words>5519</Words>
  <Characters>34850</Characters>
  <Application>Microsoft Office Word</Application>
  <DocSecurity>0</DocSecurity>
  <Lines>290</Lines>
  <Paragraphs>80</Paragraphs>
  <ScaleCrop>false</ScaleCrop>
  <HeadingPairs>
    <vt:vector size="2" baseType="variant">
      <vt:variant>
        <vt:lpstr>Title</vt:lpstr>
      </vt:variant>
      <vt:variant>
        <vt:i4>1</vt:i4>
      </vt:variant>
    </vt:vector>
  </HeadingPairs>
  <TitlesOfParts>
    <vt:vector size="1" baseType="lpstr">
      <vt:lpstr>Stat guidance template</vt:lpstr>
    </vt:vector>
  </TitlesOfParts>
  <Company>Department for Education</Company>
  <LinksUpToDate>false</LinksUpToDate>
  <CharactersWithSpaces>40289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guidance template</dc:title>
  <dc:creator>Publishing.TEAM@education.gsi.gov.uk</dc:creator>
  <dc:description>DfE-SG-Master-v3.4</dc:description>
  <cp:lastModifiedBy>WARDMAN, Claire</cp:lastModifiedBy>
  <cp:revision>8</cp:revision>
  <cp:lastPrinted>2015-08-11T10:54:00Z</cp:lastPrinted>
  <dcterms:created xsi:type="dcterms:W3CDTF">2018-03-20T11:00:00Z</dcterms:created>
  <dcterms:modified xsi:type="dcterms:W3CDTF">2018-03-28T13:33:00Z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0x0101001D14CB6A2E13D64E91F34BBB07B71985</vt:lpwstr>
  </property>
  <property fmtid="{D5CDD505-2E9C-101B-9397-08002B2CF9AE}" pid="4" name="_dlc_DocIdItemGuid">
    <vt:lpwstr>453ced71-93fc-46de-989b-09d563bcdfe0</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ies>
</file>